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5210" w:type="dxa"/>
        <w:tblInd w:w="-972" w:type="dxa"/>
        <w:tblLook w:val="04A0" w:firstRow="1" w:lastRow="0" w:firstColumn="1" w:lastColumn="0" w:noHBand="0" w:noVBand="1"/>
      </w:tblPr>
      <w:tblGrid>
        <w:gridCol w:w="1620"/>
        <w:gridCol w:w="5850"/>
        <w:gridCol w:w="7740"/>
      </w:tblGrid>
      <w:tr w:rsidR="005B4C55" w:rsidRPr="003560A4" w:rsidTr="005B4C55">
        <w:trPr>
          <w:trHeight w:val="710"/>
        </w:trPr>
        <w:tc>
          <w:tcPr>
            <w:tcW w:w="1620" w:type="dxa"/>
            <w:tcBorders>
              <w:top w:val="nil"/>
              <w:left w:val="nil"/>
              <w:right w:val="nil"/>
            </w:tcBorders>
          </w:tcPr>
          <w:p w:rsidR="005B4C55" w:rsidRPr="003560A4" w:rsidRDefault="00115B00" w:rsidP="005B4C55">
            <w:pPr>
              <w:rPr>
                <w:rFonts w:ascii="Times New Roman" w:hAnsi="Times New Roman" w:cs="Times New Roman"/>
                <w:b/>
                <w:sz w:val="40"/>
              </w:rPr>
            </w:pPr>
            <w:r>
              <w:rPr>
                <w:rFonts w:ascii="Times New Roman" w:eastAsia="Times New Roman" w:hAnsi="Times New Roman"/>
                <w:b/>
                <w:noProof/>
                <w:sz w:val="32"/>
                <w:szCs w:val="32"/>
                <w:lang w:val="vi-VN" w:eastAsia="vi-VN"/>
              </w:rPr>
              <w:drawing>
                <wp:anchor distT="0" distB="0" distL="114300" distR="114300" simplePos="0" relativeHeight="251659264" behindDoc="0" locked="0" layoutInCell="1" allowOverlap="1" wp14:anchorId="74E11E71" wp14:editId="7B59C630">
                  <wp:simplePos x="0" y="0"/>
                  <wp:positionH relativeFrom="column">
                    <wp:posOffset>55880</wp:posOffset>
                  </wp:positionH>
                  <wp:positionV relativeFrom="paragraph">
                    <wp:posOffset>635</wp:posOffset>
                  </wp:positionV>
                  <wp:extent cx="715645" cy="732155"/>
                  <wp:effectExtent l="0" t="0" r="0" b="0"/>
                  <wp:wrapSquare wrapText="bothSides"/>
                  <wp:docPr id="4" name="Picture 4" descr="logo VEFAC + VI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EFAC + VI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5645" cy="732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590" w:type="dxa"/>
            <w:gridSpan w:val="2"/>
            <w:tcBorders>
              <w:top w:val="nil"/>
              <w:left w:val="nil"/>
              <w:right w:val="nil"/>
            </w:tcBorders>
          </w:tcPr>
          <w:p w:rsidR="005B4C55" w:rsidRPr="00497F11" w:rsidRDefault="005B4C55" w:rsidP="005B4C55">
            <w:pPr>
              <w:rPr>
                <w:rFonts w:ascii="Times New Roman" w:hAnsi="Times New Roman" w:cs="Times New Roman"/>
                <w:b/>
                <w:sz w:val="16"/>
                <w:szCs w:val="32"/>
              </w:rPr>
            </w:pPr>
          </w:p>
          <w:p w:rsidR="00344641" w:rsidRDefault="00344641" w:rsidP="005B4C55">
            <w:pPr>
              <w:rPr>
                <w:rFonts w:ascii="Times New Roman" w:hAnsi="Times New Roman" w:cs="Times New Roman"/>
                <w:b/>
                <w:sz w:val="32"/>
                <w:szCs w:val="32"/>
              </w:rPr>
            </w:pPr>
          </w:p>
          <w:p w:rsidR="005B4C55" w:rsidRPr="003560A4" w:rsidRDefault="005B4C55" w:rsidP="005B4C55">
            <w:pPr>
              <w:rPr>
                <w:rFonts w:ascii="Times New Roman" w:hAnsi="Times New Roman" w:cs="Times New Roman"/>
                <w:sz w:val="28"/>
                <w:szCs w:val="28"/>
                <w:u w:val="single"/>
              </w:rPr>
            </w:pPr>
            <w:r w:rsidRPr="003560A4">
              <w:rPr>
                <w:rFonts w:ascii="Times New Roman" w:hAnsi="Times New Roman" w:cs="Times New Roman"/>
                <w:b/>
                <w:sz w:val="32"/>
                <w:szCs w:val="32"/>
              </w:rPr>
              <w:t>NỘI QUY SỬ DỤNG GIAN HÀNG/</w:t>
            </w:r>
            <w:r>
              <w:rPr>
                <w:rFonts w:ascii="Times New Roman" w:hAnsi="Times New Roman" w:cs="Times New Roman"/>
                <w:b/>
                <w:sz w:val="32"/>
                <w:szCs w:val="32"/>
              </w:rPr>
              <w:t xml:space="preserve"> </w:t>
            </w:r>
            <w:r w:rsidRPr="003560A4">
              <w:rPr>
                <w:rFonts w:ascii="Times New Roman" w:hAnsi="Times New Roman" w:cs="Times New Roman"/>
                <w:b/>
                <w:sz w:val="32"/>
                <w:szCs w:val="32"/>
              </w:rPr>
              <w:t>WORKING REGULATIONS AT EXHIBITION BOOTHS</w:t>
            </w:r>
          </w:p>
          <w:p w:rsidR="005B4C55" w:rsidRPr="00B04133" w:rsidRDefault="005B4C55" w:rsidP="005B4C55">
            <w:pPr>
              <w:rPr>
                <w:rFonts w:ascii="Times New Roman" w:hAnsi="Times New Roman" w:cs="Times New Roman"/>
                <w:b/>
                <w:sz w:val="16"/>
                <w:szCs w:val="32"/>
              </w:rPr>
            </w:pPr>
            <w:bookmarkStart w:id="0" w:name="_GoBack"/>
            <w:bookmarkEnd w:id="0"/>
          </w:p>
        </w:tc>
      </w:tr>
      <w:tr w:rsidR="005B4C55" w:rsidRPr="003560A4" w:rsidTr="005B4C55">
        <w:trPr>
          <w:trHeight w:val="1144"/>
        </w:trPr>
        <w:tc>
          <w:tcPr>
            <w:tcW w:w="7470" w:type="dxa"/>
            <w:gridSpan w:val="2"/>
          </w:tcPr>
          <w:p w:rsidR="005B4C55" w:rsidRPr="00D26906" w:rsidRDefault="005B4C55" w:rsidP="005B4C55">
            <w:pPr>
              <w:tabs>
                <w:tab w:val="left" w:pos="34"/>
                <w:tab w:val="left" w:pos="208"/>
              </w:tabs>
              <w:ind w:left="34"/>
              <w:jc w:val="both"/>
              <w:rPr>
                <w:rFonts w:ascii="Times New Roman" w:eastAsia="Times New Roman" w:hAnsi="Times New Roman" w:cs="Times New Roman"/>
                <w:b/>
                <w:bCs/>
                <w:sz w:val="21"/>
                <w:szCs w:val="21"/>
                <w:lang w:val="pt-BR"/>
              </w:rPr>
            </w:pPr>
            <w:r w:rsidRPr="00D26906">
              <w:rPr>
                <w:rFonts w:ascii="Times New Roman" w:eastAsia="Times New Roman" w:hAnsi="Times New Roman" w:cs="Times New Roman"/>
                <w:b/>
                <w:bCs/>
                <w:sz w:val="21"/>
                <w:szCs w:val="21"/>
                <w:lang w:val="pt-BR"/>
              </w:rPr>
              <w:t>Để đảm bảo quyền lợi – trách nhiệm của các bên, Trung tâm Triển lãm Quốc tế I.C.E.Hanoi yêu cầu tất cả các cá nhân, đơn vị thuê gian hàng hay tham gia thi công trang trí gian hàng phải nắm rõ và tuân thủ những quy định như sau:</w:t>
            </w:r>
          </w:p>
          <w:p w:rsidR="005B4C55" w:rsidRPr="00AF3FCE" w:rsidRDefault="005B4C55" w:rsidP="005B4C55">
            <w:pPr>
              <w:pStyle w:val="ListParagraph"/>
              <w:numPr>
                <w:ilvl w:val="0"/>
                <w:numId w:val="1"/>
              </w:numPr>
              <w:jc w:val="both"/>
              <w:rPr>
                <w:rFonts w:ascii="Times New Roman" w:hAnsi="Times New Roman" w:cs="Times New Roman"/>
                <w:szCs w:val="21"/>
                <w:lang w:val="pt-BR"/>
              </w:rPr>
            </w:pPr>
            <w:r w:rsidRPr="00AF3FCE">
              <w:rPr>
                <w:rFonts w:ascii="Times New Roman" w:hAnsi="Times New Roman" w:cs="Times New Roman"/>
                <w:szCs w:val="21"/>
                <w:lang w:val="pt-BR"/>
              </w:rPr>
              <w:t xml:space="preserve">Không khoan, đục, đóng đinh xuống sàn nhà, tường cột,… của Nhà triển lãm. </w:t>
            </w:r>
          </w:p>
          <w:p w:rsidR="005B4C55" w:rsidRPr="00AF3FCE" w:rsidRDefault="005B4C55" w:rsidP="005B4C55">
            <w:pPr>
              <w:pStyle w:val="ListParagraph"/>
              <w:numPr>
                <w:ilvl w:val="0"/>
                <w:numId w:val="1"/>
              </w:numPr>
              <w:jc w:val="both"/>
              <w:rPr>
                <w:rFonts w:ascii="Times New Roman" w:hAnsi="Times New Roman" w:cs="Times New Roman"/>
                <w:szCs w:val="21"/>
                <w:lang w:val="pt-BR"/>
              </w:rPr>
            </w:pPr>
            <w:r w:rsidRPr="00AF3FCE">
              <w:rPr>
                <w:rFonts w:ascii="Times New Roman" w:hAnsi="Times New Roman" w:cs="Times New Roman"/>
                <w:szCs w:val="21"/>
                <w:lang w:val="pt-BR"/>
              </w:rPr>
              <w:t>Không sử dụng bất kỳ các loại keo gắn cố định và khó tẩy rửa (keo 502, keo Dog,…)</w:t>
            </w:r>
          </w:p>
          <w:p w:rsidR="005B4C55" w:rsidRPr="00AF3FCE" w:rsidRDefault="005B4C55" w:rsidP="005B4C55">
            <w:pPr>
              <w:pStyle w:val="ListParagraph"/>
              <w:numPr>
                <w:ilvl w:val="0"/>
                <w:numId w:val="1"/>
              </w:numPr>
              <w:jc w:val="both"/>
              <w:rPr>
                <w:rFonts w:ascii="Times New Roman" w:hAnsi="Times New Roman" w:cs="Times New Roman"/>
                <w:szCs w:val="21"/>
                <w:lang w:val="pt-BR"/>
              </w:rPr>
            </w:pPr>
            <w:r w:rsidRPr="00AF3FCE">
              <w:rPr>
                <w:rFonts w:ascii="Times New Roman" w:hAnsi="Times New Roman" w:cs="Times New Roman"/>
                <w:szCs w:val="21"/>
                <w:lang w:val="pt-BR"/>
              </w:rPr>
              <w:t>Không  sử dụng các loại sơn, hóa chất khó tẩy rửa gây hư hại đến thiết bị gian hàng và sàn nhà.</w:t>
            </w:r>
          </w:p>
          <w:p w:rsidR="005B4C55" w:rsidRPr="00AF3FCE" w:rsidRDefault="005B4C55" w:rsidP="005B4C55">
            <w:pPr>
              <w:pStyle w:val="ListParagraph"/>
              <w:ind w:left="-18"/>
              <w:jc w:val="both"/>
              <w:rPr>
                <w:rFonts w:ascii="Times New Roman" w:hAnsi="Times New Roman" w:cs="Times New Roman"/>
                <w:b/>
                <w:szCs w:val="21"/>
                <w:lang w:val="pt-BR"/>
              </w:rPr>
            </w:pPr>
            <w:r w:rsidRPr="00B04133">
              <w:rPr>
                <w:rFonts w:ascii="Times New Roman" w:hAnsi="Times New Roman" w:cs="Times New Roman"/>
                <w:b/>
                <w:szCs w:val="21"/>
              </w:rPr>
              <w:sym w:font="Wingdings 3" w:char="F022"/>
            </w:r>
            <w:r w:rsidRPr="00AF3FCE">
              <w:rPr>
                <w:rFonts w:ascii="Times New Roman" w:hAnsi="Times New Roman" w:cs="Times New Roman"/>
                <w:b/>
                <w:szCs w:val="21"/>
                <w:lang w:val="pt-BR"/>
              </w:rPr>
              <w:t xml:space="preserve"> Nếu vi phạm sẽ chịu mức phạt: 2.000.000 - 5.000.000 đ.</w:t>
            </w:r>
          </w:p>
          <w:p w:rsidR="005B4C55" w:rsidRPr="00AF3FCE" w:rsidRDefault="005B4C55" w:rsidP="005B4C55">
            <w:pPr>
              <w:pStyle w:val="ListParagraph"/>
              <w:ind w:left="-18"/>
              <w:jc w:val="both"/>
              <w:rPr>
                <w:rFonts w:ascii="Times New Roman" w:hAnsi="Times New Roman" w:cs="Times New Roman"/>
                <w:b/>
                <w:sz w:val="12"/>
                <w:szCs w:val="21"/>
                <w:lang w:val="pt-BR"/>
              </w:rPr>
            </w:pPr>
          </w:p>
          <w:p w:rsidR="005B4C55" w:rsidRPr="00B04133" w:rsidRDefault="005B4C55" w:rsidP="005B4C55">
            <w:pPr>
              <w:pStyle w:val="ListParagraph"/>
              <w:numPr>
                <w:ilvl w:val="0"/>
                <w:numId w:val="1"/>
              </w:numPr>
              <w:jc w:val="both"/>
              <w:rPr>
                <w:rFonts w:ascii="Times New Roman" w:hAnsi="Times New Roman" w:cs="Times New Roman"/>
                <w:szCs w:val="21"/>
              </w:rPr>
            </w:pPr>
            <w:r w:rsidRPr="00AF3FCE">
              <w:rPr>
                <w:rFonts w:ascii="Times New Roman" w:hAnsi="Times New Roman" w:cs="Times New Roman"/>
                <w:szCs w:val="21"/>
                <w:lang w:val="pt-BR"/>
              </w:rPr>
              <w:t xml:space="preserve">Không khoan, đục, bắn ghim, bắt vít vào: vách, khung nhôm, thiết bị gian hàng (bàn, ghế, đèn, ổ cắm điện…). </w:t>
            </w:r>
            <w:r w:rsidRPr="00B04133">
              <w:rPr>
                <w:rFonts w:ascii="Times New Roman" w:hAnsi="Times New Roman" w:cs="Times New Roman"/>
                <w:szCs w:val="21"/>
              </w:rPr>
              <w:t xml:space="preserve">Nếu vi phạm sẽ </w:t>
            </w:r>
            <w:r w:rsidRPr="00972499">
              <w:rPr>
                <w:rFonts w:ascii="Times New Roman" w:hAnsi="Times New Roman" w:cs="Times New Roman"/>
                <w:szCs w:val="21"/>
              </w:rPr>
              <w:t>chịu mức phạt như sau</w:t>
            </w:r>
            <w:r w:rsidRPr="00B04133">
              <w:rPr>
                <w:rFonts w:ascii="Times New Roman" w:hAnsi="Times New Roman" w:cs="Times New Roman"/>
                <w:szCs w:val="21"/>
              </w:rPr>
              <w:t>:</w:t>
            </w:r>
          </w:p>
          <w:p w:rsidR="005B4C55" w:rsidRPr="00B04133" w:rsidRDefault="005B4C55" w:rsidP="005B4C55">
            <w:pPr>
              <w:pStyle w:val="ListParagraph"/>
              <w:numPr>
                <w:ilvl w:val="0"/>
                <w:numId w:val="2"/>
              </w:numPr>
              <w:jc w:val="both"/>
              <w:rPr>
                <w:rFonts w:ascii="Times New Roman" w:hAnsi="Times New Roman" w:cs="Times New Roman"/>
                <w:b/>
                <w:szCs w:val="21"/>
              </w:rPr>
            </w:pPr>
            <w:r w:rsidRPr="00B04133">
              <w:rPr>
                <w:rFonts w:ascii="Times New Roman" w:hAnsi="Times New Roman" w:cs="Times New Roman"/>
                <w:szCs w:val="21"/>
              </w:rPr>
              <w:t xml:space="preserve">Vách gian </w:t>
            </w:r>
            <w:r>
              <w:rPr>
                <w:rFonts w:ascii="Times New Roman" w:hAnsi="Times New Roman" w:cs="Times New Roman"/>
                <w:szCs w:val="21"/>
              </w:rPr>
              <w:t>hang</w:t>
            </w:r>
            <w:r w:rsidRPr="0081547D">
              <w:rPr>
                <w:rFonts w:ascii="Times New Roman" w:hAnsi="Times New Roman" w:cs="Times New Roman"/>
                <w:szCs w:val="21"/>
                <w:u w:val="single"/>
              </w:rPr>
              <w:tab/>
            </w:r>
            <w:r w:rsidRPr="00B04133">
              <w:rPr>
                <w:rFonts w:ascii="Times New Roman" w:hAnsi="Times New Roman" w:cs="Times New Roman"/>
                <w:szCs w:val="21"/>
              </w:rPr>
              <w:t xml:space="preserve">: </w:t>
            </w:r>
            <w:r>
              <w:rPr>
                <w:rFonts w:ascii="Times New Roman" w:hAnsi="Times New Roman" w:cs="Times New Roman"/>
                <w:szCs w:val="21"/>
              </w:rPr>
              <w:t xml:space="preserve">   </w:t>
            </w:r>
            <w:r w:rsidRPr="00B04133">
              <w:rPr>
                <w:rFonts w:ascii="Times New Roman" w:hAnsi="Times New Roman" w:cs="Times New Roman"/>
                <w:szCs w:val="21"/>
              </w:rPr>
              <w:t xml:space="preserve">400.000 VND/vách </w:t>
            </w:r>
          </w:p>
          <w:p w:rsidR="005B4C55" w:rsidRPr="00B04133" w:rsidRDefault="005B4C55" w:rsidP="005B4C55">
            <w:pPr>
              <w:pStyle w:val="ListParagraph"/>
              <w:numPr>
                <w:ilvl w:val="0"/>
                <w:numId w:val="2"/>
              </w:numPr>
              <w:jc w:val="both"/>
              <w:rPr>
                <w:rFonts w:ascii="Times New Roman" w:hAnsi="Times New Roman" w:cs="Times New Roman"/>
                <w:szCs w:val="21"/>
              </w:rPr>
            </w:pPr>
            <w:r>
              <w:rPr>
                <w:rFonts w:ascii="Times New Roman" w:hAnsi="Times New Roman" w:cs="Times New Roman"/>
                <w:szCs w:val="21"/>
              </w:rPr>
              <w:t>Khung nhôm</w:t>
            </w:r>
            <w:r w:rsidRPr="0081547D">
              <w:rPr>
                <w:rFonts w:ascii="Times New Roman" w:hAnsi="Times New Roman" w:cs="Times New Roman"/>
                <w:szCs w:val="21"/>
                <w:u w:val="single"/>
              </w:rPr>
              <w:tab/>
            </w:r>
            <w:r w:rsidRPr="0081547D">
              <w:rPr>
                <w:rFonts w:ascii="Times New Roman" w:hAnsi="Times New Roman" w:cs="Times New Roman"/>
                <w:szCs w:val="21"/>
                <w:u w:val="single"/>
              </w:rPr>
              <w:tab/>
            </w:r>
            <w:r w:rsidRPr="00B04133">
              <w:rPr>
                <w:rFonts w:ascii="Times New Roman" w:hAnsi="Times New Roman" w:cs="Times New Roman"/>
                <w:szCs w:val="21"/>
              </w:rPr>
              <w:t xml:space="preserve">: </w:t>
            </w:r>
            <w:r>
              <w:rPr>
                <w:rFonts w:ascii="Times New Roman" w:hAnsi="Times New Roman" w:cs="Times New Roman"/>
                <w:szCs w:val="21"/>
              </w:rPr>
              <w:t xml:space="preserve">   </w:t>
            </w:r>
            <w:r w:rsidRPr="00B04133">
              <w:rPr>
                <w:rFonts w:ascii="Times New Roman" w:hAnsi="Times New Roman" w:cs="Times New Roman"/>
                <w:szCs w:val="21"/>
              </w:rPr>
              <w:t>700.000 VND/lỗ</w:t>
            </w:r>
          </w:p>
          <w:p w:rsidR="005B4C55" w:rsidRPr="00B04133" w:rsidRDefault="005B4C55" w:rsidP="005B4C55">
            <w:pPr>
              <w:pStyle w:val="ListParagraph"/>
              <w:numPr>
                <w:ilvl w:val="0"/>
                <w:numId w:val="2"/>
              </w:numPr>
              <w:jc w:val="both"/>
              <w:rPr>
                <w:rFonts w:ascii="Times New Roman" w:hAnsi="Times New Roman" w:cs="Times New Roman"/>
                <w:szCs w:val="21"/>
              </w:rPr>
            </w:pPr>
            <w:r w:rsidRPr="00B04133">
              <w:rPr>
                <w:rFonts w:ascii="Times New Roman" w:hAnsi="Times New Roman" w:cs="Times New Roman"/>
                <w:szCs w:val="21"/>
              </w:rPr>
              <w:t>Ván sàn/Palet</w:t>
            </w:r>
            <w:r w:rsidRPr="0081547D">
              <w:rPr>
                <w:rFonts w:ascii="Times New Roman" w:hAnsi="Times New Roman" w:cs="Times New Roman"/>
                <w:szCs w:val="21"/>
                <w:u w:val="single"/>
              </w:rPr>
              <w:tab/>
            </w:r>
            <w:r w:rsidRPr="0081547D">
              <w:rPr>
                <w:rFonts w:ascii="Times New Roman" w:hAnsi="Times New Roman" w:cs="Times New Roman"/>
                <w:szCs w:val="21"/>
                <w:u w:val="single"/>
              </w:rPr>
              <w:tab/>
            </w:r>
            <w:r w:rsidRPr="00B04133">
              <w:rPr>
                <w:rFonts w:ascii="Times New Roman" w:hAnsi="Times New Roman" w:cs="Times New Roman"/>
                <w:szCs w:val="21"/>
              </w:rPr>
              <w:t xml:space="preserve">: </w:t>
            </w:r>
            <w:r>
              <w:rPr>
                <w:rFonts w:ascii="Times New Roman" w:hAnsi="Times New Roman" w:cs="Times New Roman"/>
                <w:szCs w:val="21"/>
              </w:rPr>
              <w:t xml:space="preserve">   </w:t>
            </w:r>
            <w:r w:rsidRPr="00B04133">
              <w:rPr>
                <w:rFonts w:ascii="Times New Roman" w:hAnsi="Times New Roman" w:cs="Times New Roman"/>
                <w:szCs w:val="21"/>
              </w:rPr>
              <w:t>350.000</w:t>
            </w:r>
            <w:r>
              <w:rPr>
                <w:rFonts w:ascii="Times New Roman" w:hAnsi="Times New Roman" w:cs="Times New Roman"/>
                <w:szCs w:val="21"/>
              </w:rPr>
              <w:t xml:space="preserve"> </w:t>
            </w:r>
            <w:r w:rsidRPr="00B04133">
              <w:rPr>
                <w:rFonts w:ascii="Times New Roman" w:hAnsi="Times New Roman" w:cs="Times New Roman"/>
                <w:szCs w:val="21"/>
              </w:rPr>
              <w:t>VND/m2</w:t>
            </w:r>
          </w:p>
          <w:p w:rsidR="005B4C55" w:rsidRPr="00B04133" w:rsidRDefault="005B4C55" w:rsidP="005B4C55">
            <w:pPr>
              <w:pStyle w:val="ListParagraph"/>
              <w:numPr>
                <w:ilvl w:val="0"/>
                <w:numId w:val="2"/>
              </w:numPr>
              <w:jc w:val="both"/>
              <w:rPr>
                <w:rFonts w:ascii="Times New Roman" w:hAnsi="Times New Roman" w:cs="Times New Roman"/>
                <w:szCs w:val="21"/>
              </w:rPr>
            </w:pPr>
            <w:r w:rsidRPr="00B04133">
              <w:rPr>
                <w:rFonts w:ascii="Times New Roman" w:hAnsi="Times New Roman" w:cs="Times New Roman"/>
                <w:szCs w:val="21"/>
              </w:rPr>
              <w:t>Đèn tube</w:t>
            </w:r>
            <w:r>
              <w:rPr>
                <w:rFonts w:ascii="Times New Roman" w:hAnsi="Times New Roman" w:cs="Times New Roman"/>
                <w:szCs w:val="21"/>
              </w:rPr>
              <w:t xml:space="preserve"> </w:t>
            </w:r>
            <w:r w:rsidRPr="00B04133">
              <w:rPr>
                <w:rFonts w:ascii="Times New Roman" w:hAnsi="Times New Roman" w:cs="Times New Roman"/>
                <w:szCs w:val="21"/>
              </w:rPr>
              <w:t>1</w:t>
            </w:r>
            <w:r>
              <w:rPr>
                <w:rFonts w:ascii="Times New Roman" w:hAnsi="Times New Roman" w:cs="Times New Roman"/>
                <w:szCs w:val="21"/>
              </w:rPr>
              <w:t>,</w:t>
            </w:r>
            <w:r w:rsidRPr="00B04133">
              <w:rPr>
                <w:rFonts w:ascii="Times New Roman" w:hAnsi="Times New Roman" w:cs="Times New Roman"/>
                <w:szCs w:val="21"/>
              </w:rPr>
              <w:t>2m</w:t>
            </w:r>
            <w:r w:rsidRPr="0081547D">
              <w:rPr>
                <w:rFonts w:ascii="Times New Roman" w:hAnsi="Times New Roman" w:cs="Times New Roman"/>
                <w:szCs w:val="21"/>
                <w:u w:val="single"/>
              </w:rPr>
              <w:tab/>
            </w:r>
            <w:r w:rsidRPr="0081547D">
              <w:rPr>
                <w:rFonts w:ascii="Times New Roman" w:hAnsi="Times New Roman" w:cs="Times New Roman"/>
                <w:szCs w:val="21"/>
                <w:u w:val="single"/>
              </w:rPr>
              <w:tab/>
            </w:r>
            <w:r w:rsidRPr="00B04133">
              <w:rPr>
                <w:rFonts w:ascii="Times New Roman" w:hAnsi="Times New Roman" w:cs="Times New Roman"/>
                <w:szCs w:val="21"/>
              </w:rPr>
              <w:t xml:space="preserve">: </w:t>
            </w:r>
            <w:r>
              <w:rPr>
                <w:rFonts w:ascii="Times New Roman" w:hAnsi="Times New Roman" w:cs="Times New Roman"/>
                <w:szCs w:val="21"/>
              </w:rPr>
              <w:t xml:space="preserve">   </w:t>
            </w:r>
            <w:r w:rsidRPr="00B04133">
              <w:rPr>
                <w:rFonts w:ascii="Times New Roman" w:hAnsi="Times New Roman" w:cs="Times New Roman"/>
                <w:szCs w:val="21"/>
              </w:rPr>
              <w:t>250.000 VND/</w:t>
            </w:r>
            <w:r>
              <w:rPr>
                <w:rFonts w:ascii="Times New Roman" w:hAnsi="Times New Roman" w:cs="Times New Roman"/>
                <w:szCs w:val="21"/>
              </w:rPr>
              <w:t>bộ</w:t>
            </w:r>
          </w:p>
          <w:p w:rsidR="005B4C55" w:rsidRPr="00B04133" w:rsidRDefault="005B4C55" w:rsidP="005B4C55">
            <w:pPr>
              <w:pStyle w:val="ListParagraph"/>
              <w:numPr>
                <w:ilvl w:val="0"/>
                <w:numId w:val="2"/>
              </w:numPr>
              <w:jc w:val="both"/>
              <w:rPr>
                <w:rFonts w:ascii="Times New Roman" w:hAnsi="Times New Roman" w:cs="Times New Roman"/>
                <w:szCs w:val="21"/>
              </w:rPr>
            </w:pPr>
            <w:r w:rsidRPr="00B04133">
              <w:rPr>
                <w:rFonts w:ascii="Times New Roman" w:hAnsi="Times New Roman" w:cs="Times New Roman"/>
                <w:szCs w:val="21"/>
              </w:rPr>
              <w:t>Đèn rọi</w:t>
            </w:r>
            <w:r w:rsidRPr="0081547D">
              <w:rPr>
                <w:rFonts w:ascii="Times New Roman" w:hAnsi="Times New Roman" w:cs="Times New Roman"/>
                <w:szCs w:val="21"/>
                <w:u w:val="single"/>
              </w:rPr>
              <w:tab/>
            </w:r>
            <w:r w:rsidRPr="0081547D">
              <w:rPr>
                <w:rFonts w:ascii="Times New Roman" w:hAnsi="Times New Roman" w:cs="Times New Roman"/>
                <w:szCs w:val="21"/>
                <w:u w:val="single"/>
              </w:rPr>
              <w:tab/>
            </w:r>
            <w:r w:rsidRPr="00B04133">
              <w:rPr>
                <w:rFonts w:ascii="Times New Roman" w:hAnsi="Times New Roman" w:cs="Times New Roman"/>
                <w:szCs w:val="21"/>
              </w:rPr>
              <w:t xml:space="preserve">: </w:t>
            </w:r>
            <w:r>
              <w:rPr>
                <w:rFonts w:ascii="Times New Roman" w:hAnsi="Times New Roman" w:cs="Times New Roman"/>
                <w:szCs w:val="21"/>
              </w:rPr>
              <w:t xml:space="preserve">   3</w:t>
            </w:r>
            <w:r w:rsidRPr="00B04133">
              <w:rPr>
                <w:rFonts w:ascii="Times New Roman" w:hAnsi="Times New Roman" w:cs="Times New Roman"/>
                <w:szCs w:val="21"/>
              </w:rPr>
              <w:t>50.000 VND/b</w:t>
            </w:r>
            <w:r>
              <w:rPr>
                <w:rFonts w:ascii="Times New Roman" w:hAnsi="Times New Roman" w:cs="Times New Roman"/>
                <w:szCs w:val="21"/>
              </w:rPr>
              <w:t>ộ</w:t>
            </w:r>
          </w:p>
          <w:p w:rsidR="005B4C55" w:rsidRPr="00B04133" w:rsidRDefault="005B4C55" w:rsidP="005B4C55">
            <w:pPr>
              <w:pStyle w:val="ListParagraph"/>
              <w:numPr>
                <w:ilvl w:val="0"/>
                <w:numId w:val="2"/>
              </w:numPr>
              <w:jc w:val="both"/>
              <w:rPr>
                <w:rFonts w:ascii="Times New Roman" w:hAnsi="Times New Roman" w:cs="Times New Roman"/>
                <w:szCs w:val="21"/>
              </w:rPr>
            </w:pPr>
            <w:r>
              <w:rPr>
                <w:rFonts w:ascii="Times New Roman" w:hAnsi="Times New Roman" w:cs="Times New Roman"/>
                <w:szCs w:val="21"/>
              </w:rPr>
              <w:t>Bàn thông tin</w:t>
            </w:r>
            <w:r w:rsidRPr="0081547D">
              <w:rPr>
                <w:rFonts w:ascii="Times New Roman" w:hAnsi="Times New Roman" w:cs="Times New Roman"/>
                <w:szCs w:val="21"/>
                <w:u w:val="single"/>
              </w:rPr>
              <w:tab/>
            </w:r>
            <w:r w:rsidRPr="0081547D">
              <w:rPr>
                <w:rFonts w:ascii="Times New Roman" w:hAnsi="Times New Roman" w:cs="Times New Roman"/>
                <w:szCs w:val="21"/>
                <w:u w:val="single"/>
              </w:rPr>
              <w:tab/>
            </w:r>
            <w:r w:rsidRPr="00B04133">
              <w:rPr>
                <w:rFonts w:ascii="Times New Roman" w:hAnsi="Times New Roman" w:cs="Times New Roman"/>
                <w:szCs w:val="21"/>
              </w:rPr>
              <w:t>: 1.500.000 VND/chiếc</w:t>
            </w:r>
          </w:p>
          <w:p w:rsidR="005B4C55" w:rsidRPr="00B04133" w:rsidRDefault="005B4C55" w:rsidP="005B4C55">
            <w:pPr>
              <w:pStyle w:val="ListParagraph"/>
              <w:numPr>
                <w:ilvl w:val="0"/>
                <w:numId w:val="2"/>
              </w:numPr>
              <w:jc w:val="both"/>
              <w:rPr>
                <w:rFonts w:ascii="Times New Roman" w:hAnsi="Times New Roman" w:cs="Times New Roman"/>
                <w:szCs w:val="21"/>
              </w:rPr>
            </w:pPr>
            <w:r w:rsidRPr="00B04133">
              <w:rPr>
                <w:rFonts w:ascii="Times New Roman" w:hAnsi="Times New Roman" w:cs="Times New Roman"/>
                <w:szCs w:val="21"/>
              </w:rPr>
              <w:t>Bàn tròn/vuông</w:t>
            </w:r>
            <w:r w:rsidRPr="0081547D">
              <w:rPr>
                <w:rFonts w:ascii="Times New Roman" w:hAnsi="Times New Roman" w:cs="Times New Roman"/>
                <w:szCs w:val="21"/>
                <w:u w:val="single"/>
              </w:rPr>
              <w:tab/>
            </w:r>
            <w:r w:rsidRPr="00B04133">
              <w:rPr>
                <w:rFonts w:ascii="Times New Roman" w:hAnsi="Times New Roman" w:cs="Times New Roman"/>
                <w:szCs w:val="21"/>
              </w:rPr>
              <w:t xml:space="preserve">: 1.500.000 VND/chiếc </w:t>
            </w:r>
          </w:p>
          <w:p w:rsidR="005B4C55" w:rsidRPr="00B04133" w:rsidRDefault="005B4C55" w:rsidP="005B4C55">
            <w:pPr>
              <w:pStyle w:val="ListParagraph"/>
              <w:numPr>
                <w:ilvl w:val="0"/>
                <w:numId w:val="2"/>
              </w:numPr>
              <w:jc w:val="both"/>
              <w:rPr>
                <w:rFonts w:ascii="Times New Roman" w:hAnsi="Times New Roman" w:cs="Times New Roman"/>
                <w:szCs w:val="21"/>
              </w:rPr>
            </w:pPr>
            <w:r w:rsidRPr="00B04133">
              <w:rPr>
                <w:rFonts w:ascii="Times New Roman" w:hAnsi="Times New Roman" w:cs="Times New Roman"/>
                <w:szCs w:val="21"/>
              </w:rPr>
              <w:t>Ghế</w:t>
            </w:r>
            <w:r w:rsidRPr="0081547D">
              <w:rPr>
                <w:rFonts w:ascii="Times New Roman" w:hAnsi="Times New Roman" w:cs="Times New Roman"/>
                <w:szCs w:val="21"/>
                <w:u w:val="single"/>
              </w:rPr>
              <w:tab/>
            </w:r>
            <w:r w:rsidRPr="0081547D">
              <w:rPr>
                <w:rFonts w:ascii="Times New Roman" w:hAnsi="Times New Roman" w:cs="Times New Roman"/>
                <w:szCs w:val="21"/>
                <w:u w:val="single"/>
              </w:rPr>
              <w:tab/>
            </w:r>
            <w:r w:rsidRPr="0081547D">
              <w:rPr>
                <w:rFonts w:ascii="Times New Roman" w:hAnsi="Times New Roman" w:cs="Times New Roman"/>
                <w:szCs w:val="21"/>
                <w:u w:val="single"/>
              </w:rPr>
              <w:tab/>
            </w:r>
            <w:r w:rsidRPr="00B04133">
              <w:rPr>
                <w:rFonts w:ascii="Times New Roman" w:hAnsi="Times New Roman" w:cs="Times New Roman"/>
                <w:szCs w:val="21"/>
              </w:rPr>
              <w:t xml:space="preserve">: </w:t>
            </w:r>
            <w:r>
              <w:rPr>
                <w:rFonts w:ascii="Times New Roman" w:hAnsi="Times New Roman" w:cs="Times New Roman"/>
                <w:szCs w:val="21"/>
              </w:rPr>
              <w:t xml:space="preserve">   </w:t>
            </w:r>
            <w:r w:rsidRPr="00B04133">
              <w:rPr>
                <w:rFonts w:ascii="Times New Roman" w:hAnsi="Times New Roman" w:cs="Times New Roman"/>
                <w:szCs w:val="21"/>
              </w:rPr>
              <w:t>350.000 VND/chiếc</w:t>
            </w:r>
          </w:p>
          <w:p w:rsidR="005B4C55" w:rsidRPr="00B04133" w:rsidRDefault="005B4C55" w:rsidP="005B4C55">
            <w:pPr>
              <w:pStyle w:val="ListParagraph"/>
              <w:numPr>
                <w:ilvl w:val="0"/>
                <w:numId w:val="2"/>
              </w:numPr>
              <w:jc w:val="both"/>
              <w:rPr>
                <w:rFonts w:ascii="Times New Roman" w:hAnsi="Times New Roman" w:cs="Times New Roman"/>
                <w:szCs w:val="21"/>
              </w:rPr>
            </w:pPr>
            <w:r w:rsidRPr="00B04133">
              <w:rPr>
                <w:rFonts w:ascii="Times New Roman" w:hAnsi="Times New Roman" w:cs="Times New Roman"/>
                <w:szCs w:val="21"/>
              </w:rPr>
              <w:t>Thảm/carpet</w:t>
            </w:r>
            <w:r w:rsidRPr="0081547D">
              <w:rPr>
                <w:rFonts w:ascii="Times New Roman" w:hAnsi="Times New Roman" w:cs="Times New Roman"/>
                <w:szCs w:val="21"/>
                <w:u w:val="single"/>
              </w:rPr>
              <w:tab/>
            </w:r>
            <w:r w:rsidRPr="0081547D">
              <w:rPr>
                <w:rFonts w:ascii="Times New Roman" w:hAnsi="Times New Roman" w:cs="Times New Roman"/>
                <w:szCs w:val="21"/>
                <w:u w:val="single"/>
              </w:rPr>
              <w:tab/>
            </w:r>
            <w:r w:rsidRPr="00B04133">
              <w:rPr>
                <w:rFonts w:ascii="Times New Roman" w:hAnsi="Times New Roman" w:cs="Times New Roman"/>
                <w:szCs w:val="21"/>
              </w:rPr>
              <w:t xml:space="preserve">: </w:t>
            </w:r>
            <w:r>
              <w:rPr>
                <w:rFonts w:ascii="Times New Roman" w:hAnsi="Times New Roman" w:cs="Times New Roman"/>
                <w:szCs w:val="21"/>
              </w:rPr>
              <w:t xml:space="preserve">   </w:t>
            </w:r>
            <w:r w:rsidRPr="00B04133">
              <w:rPr>
                <w:rFonts w:ascii="Times New Roman" w:hAnsi="Times New Roman" w:cs="Times New Roman"/>
                <w:szCs w:val="21"/>
              </w:rPr>
              <w:t>100.000 VND/m</w:t>
            </w:r>
            <w:r w:rsidRPr="00B04133">
              <w:rPr>
                <w:rFonts w:ascii="Times New Roman" w:hAnsi="Times New Roman" w:cs="Times New Roman"/>
                <w:szCs w:val="21"/>
                <w:vertAlign w:val="superscript"/>
              </w:rPr>
              <w:t>2</w:t>
            </w:r>
          </w:p>
          <w:p w:rsidR="005B4C55" w:rsidRPr="00B04133" w:rsidRDefault="005B4C55" w:rsidP="005B4C55">
            <w:pPr>
              <w:pStyle w:val="ListParagraph"/>
              <w:numPr>
                <w:ilvl w:val="0"/>
                <w:numId w:val="1"/>
              </w:numPr>
              <w:jc w:val="both"/>
              <w:rPr>
                <w:rFonts w:ascii="Times New Roman" w:hAnsi="Times New Roman" w:cs="Times New Roman"/>
                <w:b/>
                <w:szCs w:val="21"/>
              </w:rPr>
            </w:pPr>
            <w:r w:rsidRPr="001A56B4">
              <w:rPr>
                <w:rFonts w:ascii="Times New Roman" w:hAnsi="Times New Roman" w:cs="Times New Roman"/>
                <w:b/>
                <w:color w:val="FF0000"/>
                <w:szCs w:val="21"/>
              </w:rPr>
              <w:t xml:space="preserve">Khách thuê gian hàng trước khi muốn bồi dán </w:t>
            </w:r>
            <w:r w:rsidR="00150E7F" w:rsidRPr="001A56B4">
              <w:rPr>
                <w:rFonts w:ascii="Times New Roman" w:hAnsi="Times New Roman" w:cs="Times New Roman"/>
                <w:b/>
                <w:color w:val="FF0000"/>
                <w:szCs w:val="21"/>
              </w:rPr>
              <w:t>p</w:t>
            </w:r>
            <w:r w:rsidRPr="001A56B4">
              <w:rPr>
                <w:rFonts w:ascii="Times New Roman" w:hAnsi="Times New Roman" w:cs="Times New Roman"/>
                <w:b/>
                <w:color w:val="FF0000"/>
                <w:szCs w:val="21"/>
              </w:rPr>
              <w:t xml:space="preserve">oster </w:t>
            </w:r>
            <w:r w:rsidR="00150E7F" w:rsidRPr="001A56B4">
              <w:rPr>
                <w:rFonts w:ascii="Times New Roman" w:hAnsi="Times New Roman" w:cs="Times New Roman"/>
                <w:b/>
                <w:color w:val="FF0000"/>
                <w:szCs w:val="21"/>
              </w:rPr>
              <w:t>l</w:t>
            </w:r>
            <w:r w:rsidRPr="001A56B4">
              <w:rPr>
                <w:rFonts w:ascii="Times New Roman" w:hAnsi="Times New Roman" w:cs="Times New Roman"/>
                <w:b/>
                <w:color w:val="FF0000"/>
                <w:szCs w:val="21"/>
              </w:rPr>
              <w:t>ên vách gian hàng</w:t>
            </w:r>
            <w:r w:rsidR="00150E7F" w:rsidRPr="001A56B4">
              <w:rPr>
                <w:rFonts w:ascii="Times New Roman" w:hAnsi="Times New Roman" w:cs="Times New Roman"/>
                <w:b/>
                <w:color w:val="FF0000"/>
                <w:szCs w:val="21"/>
              </w:rPr>
              <w:t xml:space="preserve"> phải đặt cọ</w:t>
            </w:r>
            <w:r w:rsidR="00E536F6">
              <w:rPr>
                <w:rFonts w:ascii="Times New Roman" w:hAnsi="Times New Roman" w:cs="Times New Roman"/>
                <w:b/>
                <w:color w:val="FF0000"/>
                <w:szCs w:val="21"/>
              </w:rPr>
              <w:t>c cho VEFAC</w:t>
            </w:r>
            <w:r w:rsidR="00150E7F" w:rsidRPr="001A56B4">
              <w:rPr>
                <w:rFonts w:ascii="Times New Roman" w:hAnsi="Times New Roman" w:cs="Times New Roman"/>
                <w:b/>
                <w:color w:val="FF0000"/>
                <w:szCs w:val="21"/>
              </w:rPr>
              <w:t xml:space="preserve"> 100.000đ cho mỗi vách</w:t>
            </w:r>
            <w:r w:rsidR="00150E7F" w:rsidRPr="00150E7F">
              <w:rPr>
                <w:rFonts w:ascii="Times New Roman" w:hAnsi="Times New Roman" w:cs="Times New Roman"/>
                <w:b/>
                <w:szCs w:val="21"/>
              </w:rPr>
              <w:t>.</w:t>
            </w:r>
            <w:r w:rsidR="00150E7F">
              <w:rPr>
                <w:rFonts w:ascii="Times New Roman" w:hAnsi="Times New Roman" w:cs="Times New Roman"/>
                <w:szCs w:val="21"/>
              </w:rPr>
              <w:t xml:space="preserve"> Sau khi kết thúc triển lãm khách thuê gian hàng phải đảm bảo</w:t>
            </w:r>
            <w:r w:rsidRPr="00150E7F">
              <w:rPr>
                <w:rFonts w:ascii="Times New Roman" w:hAnsi="Times New Roman" w:cs="Times New Roman"/>
                <w:szCs w:val="21"/>
              </w:rPr>
              <w:t xml:space="preserve"> bóc dỡ sạch sẽ trả lại nguyên trạng như ban đầu </w:t>
            </w:r>
            <w:r w:rsidR="00E536F6">
              <w:rPr>
                <w:rFonts w:ascii="Times New Roman" w:hAnsi="Times New Roman" w:cs="Times New Roman"/>
                <w:szCs w:val="21"/>
              </w:rPr>
              <w:t>cho VEFAC</w:t>
            </w:r>
            <w:r w:rsidR="00150E7F">
              <w:rPr>
                <w:rFonts w:ascii="Times New Roman" w:hAnsi="Times New Roman" w:cs="Times New Roman"/>
                <w:b/>
                <w:szCs w:val="21"/>
              </w:rPr>
              <w:t xml:space="preserve"> </w:t>
            </w:r>
            <w:r w:rsidR="00150E7F" w:rsidRPr="00150E7F">
              <w:rPr>
                <w:rFonts w:ascii="Times New Roman" w:hAnsi="Times New Roman" w:cs="Times New Roman"/>
                <w:szCs w:val="21"/>
              </w:rPr>
              <w:t>và sẽ được nhận lại tiền đã đặt cọc. Tùy mức độ gây hại do việc bồi dán</w:t>
            </w:r>
            <w:r w:rsidR="00E536F6">
              <w:rPr>
                <w:rFonts w:ascii="Times New Roman" w:hAnsi="Times New Roman" w:cs="Times New Roman"/>
                <w:szCs w:val="21"/>
              </w:rPr>
              <w:t>, VEFAC</w:t>
            </w:r>
            <w:r w:rsidR="00150E7F">
              <w:rPr>
                <w:rFonts w:ascii="Times New Roman" w:hAnsi="Times New Roman" w:cs="Times New Roman"/>
                <w:szCs w:val="21"/>
              </w:rPr>
              <w:t xml:space="preserve"> sẽ</w:t>
            </w:r>
            <w:r w:rsidR="00150E7F" w:rsidRPr="00150E7F">
              <w:rPr>
                <w:rFonts w:ascii="Times New Roman" w:hAnsi="Times New Roman" w:cs="Times New Roman"/>
                <w:szCs w:val="21"/>
              </w:rPr>
              <w:t xml:space="preserve"> tính chi phí bồi thườ</w:t>
            </w:r>
            <w:r w:rsidR="00150E7F">
              <w:rPr>
                <w:rFonts w:ascii="Times New Roman" w:hAnsi="Times New Roman" w:cs="Times New Roman"/>
                <w:szCs w:val="21"/>
              </w:rPr>
              <w:t>ng để vệ sinh lau chùi</w:t>
            </w:r>
            <w:r w:rsidR="00150E7F" w:rsidRPr="00150E7F">
              <w:rPr>
                <w:rFonts w:ascii="Times New Roman" w:hAnsi="Times New Roman" w:cs="Times New Roman"/>
                <w:szCs w:val="21"/>
              </w:rPr>
              <w:t>.</w:t>
            </w:r>
            <w:r w:rsidR="00150E7F">
              <w:rPr>
                <w:rFonts w:ascii="Times New Roman" w:hAnsi="Times New Roman" w:cs="Times New Roman"/>
                <w:b/>
                <w:szCs w:val="21"/>
              </w:rPr>
              <w:t xml:space="preserve"> </w:t>
            </w:r>
          </w:p>
          <w:p w:rsidR="005B4C55" w:rsidRPr="00B04133" w:rsidRDefault="005B4C55" w:rsidP="005B4C55">
            <w:pPr>
              <w:pStyle w:val="ListParagraph"/>
              <w:numPr>
                <w:ilvl w:val="0"/>
                <w:numId w:val="1"/>
              </w:numPr>
              <w:jc w:val="both"/>
              <w:rPr>
                <w:rFonts w:ascii="Times New Roman" w:hAnsi="Times New Roman" w:cs="Times New Roman"/>
                <w:b/>
                <w:szCs w:val="21"/>
              </w:rPr>
            </w:pPr>
            <w:r w:rsidRPr="00B04133">
              <w:rPr>
                <w:rFonts w:ascii="Times New Roman" w:hAnsi="Times New Roman" w:cs="Times New Roman"/>
                <w:b/>
                <w:szCs w:val="21"/>
              </w:rPr>
              <w:t>Băng dính 2 mặt hoặc 1 mặt loại vải được phép sử dụng</w:t>
            </w:r>
            <w:r>
              <w:rPr>
                <w:rFonts w:ascii="Times New Roman" w:hAnsi="Times New Roman" w:cs="Times New Roman"/>
                <w:b/>
                <w:szCs w:val="21"/>
              </w:rPr>
              <w:t xml:space="preserve"> </w:t>
            </w:r>
            <w:r w:rsidRPr="00B04133">
              <w:rPr>
                <w:rFonts w:ascii="Times New Roman" w:hAnsi="Times New Roman" w:cs="Times New Roman"/>
                <w:szCs w:val="21"/>
              </w:rPr>
              <w:t>(tham khảo mẫu tại quầy dịch vụ - ICE</w:t>
            </w:r>
            <w:r w:rsidRPr="00B04133">
              <w:rPr>
                <w:rFonts w:ascii="Times New Roman" w:hAnsi="Times New Roman" w:cs="Times New Roman"/>
                <w:b/>
                <w:szCs w:val="21"/>
              </w:rPr>
              <w:t>)</w:t>
            </w:r>
            <w:r>
              <w:rPr>
                <w:rFonts w:ascii="Times New Roman" w:hAnsi="Times New Roman" w:cs="Times New Roman"/>
                <w:b/>
                <w:szCs w:val="21"/>
              </w:rPr>
              <w:t xml:space="preserve">. </w:t>
            </w:r>
            <w:r w:rsidRPr="00B04133">
              <w:rPr>
                <w:rFonts w:ascii="Times New Roman" w:hAnsi="Times New Roman" w:cs="Times New Roman"/>
                <w:b/>
                <w:szCs w:val="21"/>
              </w:rPr>
              <w:t>TẤT CẢ CÁC LOẠI BĂNG DÍNH KHÁC KHÔNG ĐƯỢC PHÉP SỬ DỤNG.</w:t>
            </w:r>
          </w:p>
          <w:p w:rsidR="005B4C55" w:rsidRPr="00B04133" w:rsidRDefault="005B4C55" w:rsidP="005B4C55">
            <w:pPr>
              <w:pStyle w:val="ListParagraph"/>
              <w:numPr>
                <w:ilvl w:val="0"/>
                <w:numId w:val="1"/>
              </w:numPr>
              <w:jc w:val="both"/>
              <w:rPr>
                <w:rFonts w:ascii="Times New Roman" w:hAnsi="Times New Roman" w:cs="Times New Roman"/>
                <w:szCs w:val="21"/>
              </w:rPr>
            </w:pPr>
            <w:r w:rsidRPr="00B04133">
              <w:rPr>
                <w:rFonts w:ascii="Times New Roman" w:hAnsi="Times New Roman" w:cs="Times New Roman"/>
                <w:szCs w:val="21"/>
              </w:rPr>
              <w:t>Không di chuyển các thiết bị, vật dụng từ gian này sang gian hàng khác và ra khỏi khu vực triển lãm. Nếu phát hiện hư hỏng và mất mát thì đơn vị tham gia tại gian hàng đó phải chịu trách nhiệm bồi thường theo quy định.</w:t>
            </w:r>
          </w:p>
          <w:p w:rsidR="005B4C55" w:rsidRPr="00B04133" w:rsidRDefault="005B4C55" w:rsidP="005B4C55">
            <w:pPr>
              <w:pStyle w:val="ListParagraph"/>
              <w:numPr>
                <w:ilvl w:val="0"/>
                <w:numId w:val="1"/>
              </w:numPr>
              <w:jc w:val="both"/>
              <w:rPr>
                <w:rFonts w:ascii="Times New Roman" w:hAnsi="Times New Roman" w:cs="Times New Roman"/>
                <w:szCs w:val="21"/>
              </w:rPr>
            </w:pPr>
            <w:r w:rsidRPr="00B04133">
              <w:rPr>
                <w:rFonts w:ascii="Times New Roman" w:hAnsi="Times New Roman" w:cs="Times New Roman"/>
                <w:szCs w:val="21"/>
              </w:rPr>
              <w:t>Ổ cắm điện trong gian hàng chỉ được phép sử dụng cho các thiết bị triển lãm thông thường</w:t>
            </w:r>
            <w:r>
              <w:rPr>
                <w:rFonts w:ascii="Times New Roman" w:hAnsi="Times New Roman" w:cs="Times New Roman"/>
                <w:szCs w:val="21"/>
              </w:rPr>
              <w:t xml:space="preserve"> và không quá 900W để tránh nguy nghiểm do quá tải</w:t>
            </w:r>
            <w:r w:rsidRPr="00B04133">
              <w:rPr>
                <w:rFonts w:ascii="Times New Roman" w:hAnsi="Times New Roman" w:cs="Times New Roman"/>
                <w:szCs w:val="21"/>
              </w:rPr>
              <w:t xml:space="preserve">. </w:t>
            </w:r>
            <w:r w:rsidRPr="00B04133">
              <w:rPr>
                <w:rFonts w:ascii="Times New Roman" w:hAnsi="Times New Roman" w:cs="Times New Roman"/>
                <w:b/>
                <w:szCs w:val="21"/>
              </w:rPr>
              <w:t>Nếu sử dụng cho đèn chiếu sáng, máy đun nước siêu tốc, tủ lạnh, bếp từ,</w:t>
            </w:r>
            <w:r>
              <w:rPr>
                <w:rFonts w:ascii="Times New Roman" w:hAnsi="Times New Roman" w:cs="Times New Roman"/>
                <w:b/>
                <w:szCs w:val="21"/>
              </w:rPr>
              <w:t xml:space="preserve"> </w:t>
            </w:r>
            <w:r w:rsidRPr="00B04133">
              <w:rPr>
                <w:rFonts w:ascii="Times New Roman" w:hAnsi="Times New Roman" w:cs="Times New Roman"/>
                <w:b/>
                <w:szCs w:val="21"/>
              </w:rPr>
              <w:t>bếp hồng ngoại,</w:t>
            </w:r>
            <w:r>
              <w:rPr>
                <w:rFonts w:ascii="Times New Roman" w:hAnsi="Times New Roman" w:cs="Times New Roman"/>
                <w:b/>
                <w:szCs w:val="21"/>
              </w:rPr>
              <w:t xml:space="preserve"> .</w:t>
            </w:r>
            <w:r w:rsidRPr="00B04133">
              <w:rPr>
                <w:rFonts w:ascii="Times New Roman" w:hAnsi="Times New Roman" w:cs="Times New Roman"/>
                <w:szCs w:val="21"/>
              </w:rPr>
              <w:t>.. sẽ phải chịu chi phí tiêu thụ điện theo quy định.</w:t>
            </w:r>
          </w:p>
          <w:p w:rsidR="005B4C55" w:rsidRPr="00B04133" w:rsidRDefault="005B4C55" w:rsidP="005B4C55">
            <w:pPr>
              <w:pStyle w:val="ListParagraph"/>
              <w:numPr>
                <w:ilvl w:val="0"/>
                <w:numId w:val="1"/>
              </w:numPr>
              <w:jc w:val="both"/>
              <w:rPr>
                <w:rFonts w:ascii="Times New Roman" w:hAnsi="Times New Roman" w:cs="Times New Roman"/>
                <w:szCs w:val="21"/>
              </w:rPr>
            </w:pPr>
            <w:r>
              <w:rPr>
                <w:rFonts w:ascii="Times New Roman" w:hAnsi="Times New Roman" w:cs="Times New Roman"/>
                <w:szCs w:val="21"/>
              </w:rPr>
              <w:t>Không che kín gian hàng, nếu cần phải s</w:t>
            </w:r>
            <w:r w:rsidRPr="00B04133">
              <w:rPr>
                <w:rFonts w:ascii="Times New Roman" w:hAnsi="Times New Roman" w:cs="Times New Roman"/>
                <w:szCs w:val="21"/>
              </w:rPr>
              <w:t>ử dụng lưới quây</w:t>
            </w:r>
            <w:r>
              <w:rPr>
                <w:rFonts w:ascii="Times New Roman" w:hAnsi="Times New Roman" w:cs="Times New Roman"/>
                <w:szCs w:val="21"/>
              </w:rPr>
              <w:t xml:space="preserve"> (k</w:t>
            </w:r>
            <w:r w:rsidRPr="00B04133">
              <w:rPr>
                <w:rFonts w:ascii="Times New Roman" w:hAnsi="Times New Roman" w:cs="Times New Roman"/>
                <w:szCs w:val="21"/>
              </w:rPr>
              <w:t>hách hàng có thể tự mang vào hoặc thuê của Ban Quả</w:t>
            </w:r>
            <w:r>
              <w:rPr>
                <w:rFonts w:ascii="Times New Roman" w:hAnsi="Times New Roman" w:cs="Times New Roman"/>
                <w:szCs w:val="21"/>
              </w:rPr>
              <w:t>n lý tòa nhà) để phục vụ công tác an ninh trật tự và phòng chống cháy nổ.</w:t>
            </w:r>
          </w:p>
          <w:p w:rsidR="005B4C55" w:rsidRPr="00B04133" w:rsidRDefault="005B4C55" w:rsidP="005B4C55">
            <w:pPr>
              <w:rPr>
                <w:rFonts w:ascii="Times New Roman" w:hAnsi="Times New Roman" w:cs="Times New Roman"/>
                <w:sz w:val="10"/>
                <w:szCs w:val="21"/>
              </w:rPr>
            </w:pPr>
          </w:p>
          <w:p w:rsidR="005B4C55" w:rsidRPr="003560A4" w:rsidRDefault="005B4C55" w:rsidP="00BA0EBA">
            <w:pPr>
              <w:rPr>
                <w:rFonts w:ascii="Times New Roman" w:hAnsi="Times New Roman" w:cs="Times New Roman"/>
                <w:sz w:val="21"/>
                <w:szCs w:val="21"/>
              </w:rPr>
            </w:pPr>
            <w:r>
              <w:rPr>
                <w:rFonts w:ascii="Times New Roman" w:hAnsi="Times New Roman" w:cs="Times New Roman"/>
                <w:sz w:val="21"/>
                <w:szCs w:val="21"/>
              </w:rPr>
              <w:t>Trân trọng!</w:t>
            </w:r>
          </w:p>
        </w:tc>
        <w:tc>
          <w:tcPr>
            <w:tcW w:w="7740" w:type="dxa"/>
          </w:tcPr>
          <w:p w:rsidR="005B4C55" w:rsidRPr="00B04133" w:rsidRDefault="005B4C55" w:rsidP="005B4C55">
            <w:pPr>
              <w:jc w:val="both"/>
              <w:rPr>
                <w:rFonts w:ascii="Times New Roman" w:hAnsi="Times New Roman" w:cs="Times New Roman"/>
                <w:b/>
                <w:szCs w:val="21"/>
              </w:rPr>
            </w:pPr>
            <w:r w:rsidRPr="00C50027">
              <w:rPr>
                <w:rFonts w:ascii="Times New Roman" w:hAnsi="Times New Roman" w:cs="Times New Roman"/>
                <w:b/>
                <w:sz w:val="21"/>
                <w:szCs w:val="21"/>
              </w:rPr>
              <w:t xml:space="preserve">For ensuring the benefits and fulfilling the responsibilities of all parties, ICE Hanoi </w:t>
            </w:r>
            <w:r w:rsidRPr="00B04133">
              <w:rPr>
                <w:rFonts w:ascii="Times New Roman" w:hAnsi="Times New Roman" w:cs="Times New Roman"/>
                <w:b/>
                <w:szCs w:val="21"/>
              </w:rPr>
              <w:t>requests all individuals, exhibitors and contractors to comply with following regulations:</w:t>
            </w:r>
          </w:p>
          <w:p w:rsidR="005B4C55" w:rsidRPr="00B04133" w:rsidRDefault="005B4C55" w:rsidP="002C01CF">
            <w:pPr>
              <w:pStyle w:val="ListParagraph"/>
              <w:numPr>
                <w:ilvl w:val="0"/>
                <w:numId w:val="6"/>
              </w:numPr>
              <w:jc w:val="both"/>
              <w:rPr>
                <w:rFonts w:ascii="Times New Roman" w:hAnsi="Times New Roman" w:cs="Times New Roman"/>
                <w:szCs w:val="21"/>
              </w:rPr>
            </w:pPr>
            <w:r w:rsidRPr="00B04133">
              <w:rPr>
                <w:rFonts w:ascii="Times New Roman" w:hAnsi="Times New Roman" w:cs="Times New Roman"/>
                <w:szCs w:val="21"/>
              </w:rPr>
              <w:t>No drilling, nailing… on the floor, aluminum frame, wall and other equipment like table, chair, lighting, socket etc.</w:t>
            </w:r>
          </w:p>
          <w:p w:rsidR="005B4C55" w:rsidRPr="00B04133" w:rsidRDefault="005B4C55" w:rsidP="002C01CF">
            <w:pPr>
              <w:pStyle w:val="ListParagraph"/>
              <w:numPr>
                <w:ilvl w:val="0"/>
                <w:numId w:val="6"/>
              </w:numPr>
              <w:jc w:val="both"/>
              <w:rPr>
                <w:rFonts w:ascii="Times New Roman" w:hAnsi="Times New Roman" w:cs="Times New Roman"/>
                <w:szCs w:val="21"/>
              </w:rPr>
            </w:pPr>
            <w:r w:rsidRPr="00B04133">
              <w:rPr>
                <w:rFonts w:ascii="Times New Roman" w:hAnsi="Times New Roman" w:cs="Times New Roman"/>
                <w:szCs w:val="21"/>
              </w:rPr>
              <w:t>No stapling on the wall of the booth.</w:t>
            </w:r>
          </w:p>
          <w:p w:rsidR="005B4C55" w:rsidRPr="00B04133" w:rsidRDefault="005B4C55" w:rsidP="002C01CF">
            <w:pPr>
              <w:pStyle w:val="ListParagraph"/>
              <w:numPr>
                <w:ilvl w:val="0"/>
                <w:numId w:val="6"/>
              </w:numPr>
              <w:jc w:val="both"/>
              <w:rPr>
                <w:rFonts w:ascii="Times New Roman" w:hAnsi="Times New Roman" w:cs="Times New Roman"/>
                <w:szCs w:val="21"/>
              </w:rPr>
            </w:pPr>
            <w:r w:rsidRPr="00B04133">
              <w:rPr>
                <w:rFonts w:ascii="Times New Roman" w:hAnsi="Times New Roman" w:cs="Times New Roman"/>
                <w:szCs w:val="21"/>
              </w:rPr>
              <w:t>No sticking PP directly on the wall. Sticking PP on Foamex or foam is allowed (before sticking on the wall. Kindly refer to the sample of PP adhesive tape at Exhibition Hall or sample of pictures provided)</w:t>
            </w:r>
          </w:p>
          <w:p w:rsidR="005B4C55" w:rsidRPr="00B04133" w:rsidRDefault="005B4C55" w:rsidP="002C01CF">
            <w:pPr>
              <w:pStyle w:val="ListParagraph"/>
              <w:numPr>
                <w:ilvl w:val="0"/>
                <w:numId w:val="6"/>
              </w:numPr>
              <w:jc w:val="both"/>
              <w:rPr>
                <w:rFonts w:ascii="Times New Roman" w:hAnsi="Times New Roman" w:cs="Times New Roman"/>
                <w:szCs w:val="21"/>
              </w:rPr>
            </w:pPr>
            <w:r w:rsidRPr="00B04133">
              <w:rPr>
                <w:rFonts w:ascii="Times New Roman" w:hAnsi="Times New Roman" w:cs="Times New Roman"/>
                <w:szCs w:val="21"/>
              </w:rPr>
              <w:t>No sticking of any kinds of adhesive tape on aluminum frame, wall, table,  chair at Exhibition Booth except for special tape to be allowed for using (refer to sample of tape provided by the Exhibition Hall).</w:t>
            </w:r>
          </w:p>
          <w:p w:rsidR="005B4C55" w:rsidRPr="00B04133" w:rsidRDefault="005B4C55" w:rsidP="002C01CF">
            <w:pPr>
              <w:pStyle w:val="ListParagraph"/>
              <w:numPr>
                <w:ilvl w:val="0"/>
                <w:numId w:val="6"/>
              </w:numPr>
              <w:jc w:val="both"/>
              <w:rPr>
                <w:rFonts w:ascii="Times New Roman" w:hAnsi="Times New Roman" w:cs="Times New Roman"/>
                <w:szCs w:val="21"/>
              </w:rPr>
            </w:pPr>
            <w:r w:rsidRPr="00B04133">
              <w:rPr>
                <w:rFonts w:ascii="Times New Roman" w:hAnsi="Times New Roman" w:cs="Times New Roman"/>
                <w:szCs w:val="21"/>
              </w:rPr>
              <w:t>No using of any kinds of glue, paint or other chemicals.</w:t>
            </w:r>
          </w:p>
          <w:p w:rsidR="005B4C55" w:rsidRPr="00B04133" w:rsidRDefault="005B4C55" w:rsidP="002C01CF">
            <w:pPr>
              <w:pStyle w:val="ListParagraph"/>
              <w:numPr>
                <w:ilvl w:val="0"/>
                <w:numId w:val="6"/>
              </w:numPr>
              <w:jc w:val="both"/>
              <w:rPr>
                <w:rFonts w:ascii="Times New Roman" w:hAnsi="Times New Roman" w:cs="Times New Roman"/>
                <w:szCs w:val="21"/>
              </w:rPr>
            </w:pPr>
            <w:r w:rsidRPr="00B04133">
              <w:rPr>
                <w:rFonts w:ascii="Times New Roman" w:hAnsi="Times New Roman" w:cs="Times New Roman"/>
                <w:szCs w:val="21"/>
              </w:rPr>
              <w:t>No standing on the table, chair, cupboard.</w:t>
            </w:r>
          </w:p>
          <w:p w:rsidR="005B4C55" w:rsidRPr="00B04133" w:rsidRDefault="005B4C55" w:rsidP="002C01CF">
            <w:pPr>
              <w:pStyle w:val="ListParagraph"/>
              <w:numPr>
                <w:ilvl w:val="0"/>
                <w:numId w:val="6"/>
              </w:numPr>
              <w:jc w:val="both"/>
              <w:rPr>
                <w:rFonts w:ascii="Times New Roman" w:hAnsi="Times New Roman" w:cs="Times New Roman"/>
                <w:szCs w:val="21"/>
              </w:rPr>
            </w:pPr>
            <w:r w:rsidRPr="00B04133">
              <w:rPr>
                <w:rFonts w:ascii="Times New Roman" w:hAnsi="Times New Roman" w:cs="Times New Roman"/>
                <w:szCs w:val="21"/>
              </w:rPr>
              <w:t>No moving of equipment from one booth to another or out of the exhibition area,</w:t>
            </w:r>
          </w:p>
          <w:p w:rsidR="005B4C55" w:rsidRPr="00B04133" w:rsidRDefault="005B4C55" w:rsidP="002C01CF">
            <w:pPr>
              <w:pStyle w:val="ListParagraph"/>
              <w:numPr>
                <w:ilvl w:val="0"/>
                <w:numId w:val="6"/>
              </w:numPr>
              <w:jc w:val="both"/>
              <w:rPr>
                <w:rFonts w:ascii="Times New Roman" w:hAnsi="Times New Roman" w:cs="Times New Roman"/>
                <w:szCs w:val="21"/>
              </w:rPr>
            </w:pPr>
            <w:r w:rsidRPr="00B04133">
              <w:rPr>
                <w:rFonts w:ascii="Times New Roman" w:hAnsi="Times New Roman" w:cs="Times New Roman"/>
                <w:szCs w:val="21"/>
              </w:rPr>
              <w:t>For fire and explosion protection, no using of covering material for covering the exhibition booth.</w:t>
            </w:r>
          </w:p>
          <w:p w:rsidR="005B4C55" w:rsidRPr="00B04133" w:rsidRDefault="005B4C55" w:rsidP="002C01CF">
            <w:pPr>
              <w:pStyle w:val="ListParagraph"/>
              <w:numPr>
                <w:ilvl w:val="0"/>
                <w:numId w:val="6"/>
              </w:numPr>
              <w:jc w:val="both"/>
              <w:rPr>
                <w:rFonts w:ascii="Times New Roman" w:hAnsi="Times New Roman" w:cs="Times New Roman"/>
                <w:szCs w:val="21"/>
              </w:rPr>
            </w:pPr>
            <w:r w:rsidRPr="00B04133">
              <w:rPr>
                <w:rFonts w:ascii="Times New Roman" w:hAnsi="Times New Roman" w:cs="Times New Roman"/>
                <w:szCs w:val="21"/>
              </w:rPr>
              <w:t>For standard booth, exhibitors are not allowed to change the electricity lines or socket inside the booth. Exhibitors should use the socket provided by ICE. The total consumption of power must not exceed 900W. The use of lighting of other electric equipment brought to Exhibition by customers must be registered in advanced with the Organizing Board (refer to the Electricity Form provided by ICE).</w:t>
            </w:r>
          </w:p>
          <w:p w:rsidR="005B4C55" w:rsidRPr="00B04133" w:rsidRDefault="002C01CF" w:rsidP="002C01CF">
            <w:pPr>
              <w:pStyle w:val="ListParagraph"/>
              <w:numPr>
                <w:ilvl w:val="0"/>
                <w:numId w:val="6"/>
              </w:numPr>
              <w:jc w:val="both"/>
              <w:rPr>
                <w:rFonts w:ascii="Times New Roman" w:hAnsi="Times New Roman" w:cs="Times New Roman"/>
                <w:szCs w:val="21"/>
              </w:rPr>
            </w:pPr>
            <w:r w:rsidRPr="0075586E">
              <w:rPr>
                <w:rFonts w:ascii="Times New Roman" w:hAnsi="Times New Roman" w:cs="Times New Roman"/>
                <w:b/>
                <w:szCs w:val="21"/>
              </w:rPr>
              <w:t>For standard booth, if exhibito</w:t>
            </w:r>
            <w:r w:rsidR="00E536F6">
              <w:rPr>
                <w:rFonts w:ascii="Times New Roman" w:hAnsi="Times New Roman" w:cs="Times New Roman"/>
                <w:b/>
                <w:szCs w:val="21"/>
              </w:rPr>
              <w:t>r wants to stick poster on Vefac</w:t>
            </w:r>
            <w:r w:rsidRPr="0075586E">
              <w:rPr>
                <w:rFonts w:ascii="Times New Roman" w:hAnsi="Times New Roman" w:cs="Times New Roman"/>
                <w:b/>
                <w:szCs w:val="21"/>
              </w:rPr>
              <w:t>’s wall panel has to deposite USD 5 per sticking panel</w:t>
            </w:r>
            <w:r>
              <w:rPr>
                <w:rFonts w:ascii="Times New Roman" w:hAnsi="Times New Roman" w:cs="Times New Roman"/>
                <w:szCs w:val="21"/>
              </w:rPr>
              <w:t>. This amount will be refunded if panel returned in good condition, if not the amount will be deducted as per unclean condition</w:t>
            </w:r>
            <w:r w:rsidR="005B4C55" w:rsidRPr="00B04133">
              <w:rPr>
                <w:rFonts w:ascii="Times New Roman" w:hAnsi="Times New Roman" w:cs="Times New Roman"/>
                <w:szCs w:val="21"/>
              </w:rPr>
              <w:t>.</w:t>
            </w:r>
          </w:p>
          <w:p w:rsidR="005B4C55" w:rsidRPr="003B74FB" w:rsidRDefault="00150E7F" w:rsidP="005B4C55">
            <w:pPr>
              <w:jc w:val="both"/>
              <w:rPr>
                <w:rFonts w:ascii="Times New Roman" w:hAnsi="Times New Roman" w:cs="Times New Roman"/>
                <w:sz w:val="21"/>
                <w:szCs w:val="21"/>
              </w:rPr>
            </w:pPr>
            <w:r>
              <w:rPr>
                <w:rFonts w:ascii="Times New Roman" w:hAnsi="Times New Roman" w:cs="Times New Roman"/>
                <w:sz w:val="21"/>
                <w:szCs w:val="21"/>
              </w:rPr>
              <w:t xml:space="preserve">       </w:t>
            </w:r>
            <w:r w:rsidR="005B4C55" w:rsidRPr="003B74FB">
              <w:rPr>
                <w:rFonts w:ascii="Times New Roman" w:hAnsi="Times New Roman" w:cs="Times New Roman"/>
                <w:sz w:val="21"/>
                <w:szCs w:val="21"/>
              </w:rPr>
              <w:t>The violation of the above regulations will be subject to the following penalties:</w:t>
            </w:r>
          </w:p>
          <w:p w:rsidR="005B4C55" w:rsidRPr="00150E7F" w:rsidRDefault="005B4C55" w:rsidP="00150E7F">
            <w:pPr>
              <w:pStyle w:val="ListParagraph"/>
              <w:numPr>
                <w:ilvl w:val="0"/>
                <w:numId w:val="5"/>
              </w:numPr>
              <w:jc w:val="both"/>
              <w:rPr>
                <w:rFonts w:ascii="Times New Roman" w:hAnsi="Times New Roman" w:cs="Times New Roman"/>
                <w:sz w:val="21"/>
                <w:szCs w:val="21"/>
              </w:rPr>
            </w:pPr>
            <w:r w:rsidRPr="00150E7F">
              <w:rPr>
                <w:rFonts w:ascii="Times New Roman" w:hAnsi="Times New Roman" w:cs="Times New Roman"/>
                <w:sz w:val="21"/>
                <w:szCs w:val="21"/>
              </w:rPr>
              <w:t xml:space="preserve">Damages to the floor of the exhibition hall: VND 2,000,000 – 5,000,000 (or more) </w:t>
            </w:r>
          </w:p>
          <w:p w:rsidR="005B4C55" w:rsidRPr="003560A4" w:rsidRDefault="005B4C55" w:rsidP="005B4C55">
            <w:pPr>
              <w:pStyle w:val="ListParagraph"/>
              <w:numPr>
                <w:ilvl w:val="0"/>
                <w:numId w:val="5"/>
              </w:numPr>
              <w:jc w:val="both"/>
              <w:rPr>
                <w:rFonts w:ascii="Times New Roman" w:hAnsi="Times New Roman" w:cs="Times New Roman"/>
                <w:sz w:val="21"/>
                <w:szCs w:val="21"/>
              </w:rPr>
            </w:pPr>
            <w:r w:rsidRPr="003560A4">
              <w:rPr>
                <w:rFonts w:ascii="Times New Roman" w:hAnsi="Times New Roman" w:cs="Times New Roman"/>
                <w:sz w:val="21"/>
                <w:szCs w:val="21"/>
              </w:rPr>
              <w:t>Damages to the wall of the booth: VND 400,000 (or more) for one piece of wall</w:t>
            </w:r>
          </w:p>
          <w:p w:rsidR="005B4C55" w:rsidRPr="003560A4" w:rsidRDefault="005B4C55" w:rsidP="005B4C55">
            <w:pPr>
              <w:pStyle w:val="ListParagraph"/>
              <w:numPr>
                <w:ilvl w:val="0"/>
                <w:numId w:val="5"/>
              </w:numPr>
              <w:jc w:val="both"/>
              <w:rPr>
                <w:rFonts w:ascii="Times New Roman" w:hAnsi="Times New Roman" w:cs="Times New Roman"/>
                <w:sz w:val="21"/>
                <w:szCs w:val="21"/>
              </w:rPr>
            </w:pPr>
            <w:r w:rsidRPr="003560A4">
              <w:rPr>
                <w:rFonts w:ascii="Times New Roman" w:hAnsi="Times New Roman" w:cs="Times New Roman"/>
                <w:sz w:val="21"/>
                <w:szCs w:val="21"/>
              </w:rPr>
              <w:t>Damages to the aluminum frame: VND 700,000 for each drilling hole (or more)</w:t>
            </w:r>
          </w:p>
          <w:p w:rsidR="005B4C55" w:rsidRPr="003560A4" w:rsidRDefault="005B4C55" w:rsidP="005B4C55">
            <w:pPr>
              <w:pStyle w:val="ListParagraph"/>
              <w:numPr>
                <w:ilvl w:val="0"/>
                <w:numId w:val="5"/>
              </w:numPr>
              <w:jc w:val="both"/>
              <w:rPr>
                <w:rFonts w:ascii="Times New Roman" w:hAnsi="Times New Roman" w:cs="Times New Roman"/>
                <w:sz w:val="21"/>
                <w:szCs w:val="21"/>
              </w:rPr>
            </w:pPr>
            <w:r w:rsidRPr="003560A4">
              <w:rPr>
                <w:rFonts w:ascii="Times New Roman" w:hAnsi="Times New Roman" w:cs="Times New Roman"/>
                <w:sz w:val="21"/>
                <w:szCs w:val="21"/>
              </w:rPr>
              <w:t>Damages to the fluorescent: VND 2</w:t>
            </w:r>
            <w:r>
              <w:rPr>
                <w:rFonts w:ascii="Times New Roman" w:hAnsi="Times New Roman" w:cs="Times New Roman"/>
                <w:sz w:val="21"/>
                <w:szCs w:val="21"/>
              </w:rPr>
              <w:t>5</w:t>
            </w:r>
            <w:r w:rsidRPr="003560A4">
              <w:rPr>
                <w:rFonts w:ascii="Times New Roman" w:hAnsi="Times New Roman" w:cs="Times New Roman"/>
                <w:sz w:val="21"/>
                <w:szCs w:val="21"/>
              </w:rPr>
              <w:t>0,000 (or more) for each set of fluorescent.</w:t>
            </w:r>
          </w:p>
          <w:p w:rsidR="005B4C55" w:rsidRPr="003560A4" w:rsidRDefault="005B4C55" w:rsidP="005B4C55">
            <w:pPr>
              <w:pStyle w:val="ListParagraph"/>
              <w:numPr>
                <w:ilvl w:val="0"/>
                <w:numId w:val="5"/>
              </w:numPr>
              <w:jc w:val="both"/>
              <w:rPr>
                <w:rFonts w:ascii="Times New Roman" w:hAnsi="Times New Roman" w:cs="Times New Roman"/>
                <w:sz w:val="21"/>
                <w:szCs w:val="21"/>
              </w:rPr>
            </w:pPr>
            <w:r w:rsidRPr="003560A4">
              <w:rPr>
                <w:rFonts w:ascii="Times New Roman" w:hAnsi="Times New Roman" w:cs="Times New Roman"/>
                <w:sz w:val="21"/>
                <w:szCs w:val="21"/>
              </w:rPr>
              <w:t>Damages to the spotlight: VND 350,000 (or more) for each set of spotlight.</w:t>
            </w:r>
          </w:p>
          <w:p w:rsidR="005B4C55" w:rsidRPr="003560A4" w:rsidRDefault="005B4C55" w:rsidP="005B4C55">
            <w:pPr>
              <w:pStyle w:val="ListParagraph"/>
              <w:numPr>
                <w:ilvl w:val="0"/>
                <w:numId w:val="5"/>
              </w:numPr>
              <w:jc w:val="both"/>
              <w:rPr>
                <w:rFonts w:ascii="Times New Roman" w:hAnsi="Times New Roman" w:cs="Times New Roman"/>
                <w:sz w:val="21"/>
                <w:szCs w:val="21"/>
              </w:rPr>
            </w:pPr>
            <w:r w:rsidRPr="003560A4">
              <w:rPr>
                <w:rFonts w:ascii="Times New Roman" w:hAnsi="Times New Roman" w:cs="Times New Roman"/>
                <w:sz w:val="21"/>
                <w:szCs w:val="21"/>
              </w:rPr>
              <w:t>Damages to information counter: VND 1,500,000 (or more) for each set.</w:t>
            </w:r>
          </w:p>
          <w:p w:rsidR="005B4C55" w:rsidRPr="003560A4" w:rsidRDefault="005B4C55" w:rsidP="005B4C55">
            <w:pPr>
              <w:pStyle w:val="ListParagraph"/>
              <w:numPr>
                <w:ilvl w:val="0"/>
                <w:numId w:val="5"/>
              </w:numPr>
              <w:jc w:val="both"/>
              <w:rPr>
                <w:rFonts w:ascii="Times New Roman" w:hAnsi="Times New Roman" w:cs="Times New Roman"/>
                <w:sz w:val="21"/>
                <w:szCs w:val="21"/>
              </w:rPr>
            </w:pPr>
            <w:r w:rsidRPr="003560A4">
              <w:rPr>
                <w:rFonts w:ascii="Times New Roman" w:hAnsi="Times New Roman" w:cs="Times New Roman"/>
                <w:sz w:val="21"/>
                <w:szCs w:val="21"/>
              </w:rPr>
              <w:t>Damages to round and square table: VND 1,500,000 (or more) for each set</w:t>
            </w:r>
          </w:p>
          <w:p w:rsidR="005B4C55" w:rsidRPr="003560A4" w:rsidRDefault="005B4C55" w:rsidP="005B4C55">
            <w:pPr>
              <w:pStyle w:val="ListParagraph"/>
              <w:numPr>
                <w:ilvl w:val="0"/>
                <w:numId w:val="5"/>
              </w:numPr>
              <w:jc w:val="both"/>
              <w:rPr>
                <w:rFonts w:ascii="Times New Roman" w:hAnsi="Times New Roman" w:cs="Times New Roman"/>
                <w:sz w:val="21"/>
                <w:szCs w:val="21"/>
              </w:rPr>
            </w:pPr>
            <w:r w:rsidRPr="003560A4">
              <w:rPr>
                <w:rFonts w:ascii="Times New Roman" w:hAnsi="Times New Roman" w:cs="Times New Roman"/>
                <w:sz w:val="21"/>
                <w:szCs w:val="21"/>
              </w:rPr>
              <w:t>Damages to chairs VND 350,000 (or more) for each piece of chair.</w:t>
            </w:r>
          </w:p>
          <w:p w:rsidR="005B4C55" w:rsidRPr="003560A4" w:rsidRDefault="005B4C55" w:rsidP="005B4C55">
            <w:pPr>
              <w:pStyle w:val="ListParagraph"/>
              <w:numPr>
                <w:ilvl w:val="0"/>
                <w:numId w:val="5"/>
              </w:numPr>
              <w:jc w:val="both"/>
              <w:rPr>
                <w:rFonts w:ascii="Times New Roman" w:hAnsi="Times New Roman" w:cs="Times New Roman"/>
                <w:sz w:val="21"/>
                <w:szCs w:val="21"/>
              </w:rPr>
            </w:pPr>
            <w:r w:rsidRPr="003560A4">
              <w:rPr>
                <w:rFonts w:ascii="Times New Roman" w:hAnsi="Times New Roman" w:cs="Times New Roman"/>
                <w:sz w:val="21"/>
                <w:szCs w:val="21"/>
              </w:rPr>
              <w:t>Damages to carpet: VND 100,000/ 1sqm</w:t>
            </w:r>
          </w:p>
          <w:p w:rsidR="005B4C55" w:rsidRPr="00C50027" w:rsidRDefault="005B4C55" w:rsidP="005B4C55">
            <w:pPr>
              <w:jc w:val="both"/>
              <w:rPr>
                <w:rFonts w:ascii="Times New Roman" w:hAnsi="Times New Roman" w:cs="Times New Roman"/>
                <w:sz w:val="16"/>
                <w:szCs w:val="21"/>
              </w:rPr>
            </w:pPr>
          </w:p>
          <w:p w:rsidR="005B4C55" w:rsidRPr="00B04133" w:rsidRDefault="005B4C55" w:rsidP="005B4C55">
            <w:pPr>
              <w:jc w:val="both"/>
              <w:rPr>
                <w:rFonts w:ascii="Times New Roman" w:hAnsi="Times New Roman" w:cs="Times New Roman"/>
                <w:szCs w:val="21"/>
              </w:rPr>
            </w:pPr>
            <w:r w:rsidRPr="00B04133">
              <w:rPr>
                <w:rFonts w:ascii="Times New Roman" w:hAnsi="Times New Roman" w:cs="Times New Roman"/>
                <w:szCs w:val="21"/>
              </w:rPr>
              <w:t>The above regulations are notified to all contractors, exhibitors and individuals.</w:t>
            </w:r>
          </w:p>
          <w:p w:rsidR="005B4C55" w:rsidRPr="00B04133" w:rsidRDefault="005B4C55" w:rsidP="005B4C55">
            <w:pPr>
              <w:pStyle w:val="ListParagraph"/>
              <w:jc w:val="both"/>
              <w:rPr>
                <w:rFonts w:ascii="Times New Roman" w:hAnsi="Times New Roman" w:cs="Times New Roman"/>
                <w:sz w:val="12"/>
                <w:szCs w:val="21"/>
              </w:rPr>
            </w:pPr>
          </w:p>
          <w:p w:rsidR="005B4C55" w:rsidRPr="003560A4" w:rsidRDefault="005B4C55" w:rsidP="005B4C55">
            <w:pPr>
              <w:rPr>
                <w:rFonts w:ascii="Times New Roman" w:hAnsi="Times New Roman" w:cs="Times New Roman"/>
                <w:b/>
                <w:sz w:val="21"/>
                <w:szCs w:val="21"/>
              </w:rPr>
            </w:pPr>
            <w:r w:rsidRPr="00B04133">
              <w:rPr>
                <w:rFonts w:ascii="Times New Roman" w:hAnsi="Times New Roman" w:cs="Times New Roman"/>
                <w:szCs w:val="21"/>
              </w:rPr>
              <w:t>Thank you for your cooperation./.</w:t>
            </w:r>
          </w:p>
        </w:tc>
      </w:tr>
    </w:tbl>
    <w:p w:rsidR="00BA0EBA" w:rsidRPr="00BA0EBA" w:rsidRDefault="00BA0EBA" w:rsidP="00415B54">
      <w:pPr>
        <w:jc w:val="center"/>
        <w:rPr>
          <w:rFonts w:ascii="Times New Roman" w:hAnsi="Times New Roman" w:cs="Times New Roman"/>
          <w:b/>
          <w:sz w:val="6"/>
          <w:szCs w:val="6"/>
        </w:rPr>
      </w:pPr>
    </w:p>
    <w:sectPr w:rsidR="00BA0EBA" w:rsidRPr="00BA0EBA" w:rsidSect="00415B54">
      <w:pgSz w:w="15840" w:h="12240" w:orient="landscape"/>
      <w:pgMar w:top="270" w:right="634"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270B"/>
    <w:multiLevelType w:val="hybridMultilevel"/>
    <w:tmpl w:val="668C7DFA"/>
    <w:lvl w:ilvl="0" w:tplc="3C5046F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0F4617"/>
    <w:multiLevelType w:val="hybridMultilevel"/>
    <w:tmpl w:val="8C82DE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3E56D2"/>
    <w:multiLevelType w:val="hybridMultilevel"/>
    <w:tmpl w:val="F85A35E0"/>
    <w:lvl w:ilvl="0" w:tplc="17CE9AD2">
      <w:start w:val="1"/>
      <w:numFmt w:val="bullet"/>
      <w:lvlText w:val="-"/>
      <w:lvlJc w:val="left"/>
      <w:pPr>
        <w:ind w:left="540" w:hanging="360"/>
      </w:pPr>
      <w:rPr>
        <w:rFonts w:ascii="Calibri" w:eastAsia="Calibri" w:hAnsi="Calibri" w:cs="Calibr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nsid w:val="3B5272D6"/>
    <w:multiLevelType w:val="hybridMultilevel"/>
    <w:tmpl w:val="91FCD340"/>
    <w:lvl w:ilvl="0" w:tplc="BE728FE6">
      <w:start w:val="1"/>
      <w:numFmt w:val="bullet"/>
      <w:lvlText w:val="+"/>
      <w:lvlJc w:val="left"/>
      <w:pPr>
        <w:ind w:left="810" w:hanging="360"/>
      </w:pPr>
      <w:rPr>
        <w:rFonts w:ascii="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5C7F4ED0"/>
    <w:multiLevelType w:val="hybridMultilevel"/>
    <w:tmpl w:val="8C82DE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F1D7500"/>
    <w:multiLevelType w:val="hybridMultilevel"/>
    <w:tmpl w:val="A3E0314A"/>
    <w:lvl w:ilvl="0" w:tplc="BE728FE6">
      <w:start w:val="1"/>
      <w:numFmt w:val="bullet"/>
      <w:lvlText w:val="+"/>
      <w:lvlJc w:val="left"/>
      <w:pPr>
        <w:ind w:left="810" w:hanging="360"/>
      </w:pPr>
      <w:rPr>
        <w:rFonts w:ascii="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2"/>
  </w:compat>
  <w:rsids>
    <w:rsidRoot w:val="00162E92"/>
    <w:rsid w:val="00020196"/>
    <w:rsid w:val="00070802"/>
    <w:rsid w:val="000A61D1"/>
    <w:rsid w:val="000D35AB"/>
    <w:rsid w:val="000F2ED6"/>
    <w:rsid w:val="00106498"/>
    <w:rsid w:val="00115B00"/>
    <w:rsid w:val="00126B72"/>
    <w:rsid w:val="00150E7F"/>
    <w:rsid w:val="00162E92"/>
    <w:rsid w:val="001A56B4"/>
    <w:rsid w:val="001C7787"/>
    <w:rsid w:val="001D575D"/>
    <w:rsid w:val="001E393D"/>
    <w:rsid w:val="002452C4"/>
    <w:rsid w:val="002655C8"/>
    <w:rsid w:val="00267BF5"/>
    <w:rsid w:val="002C01CF"/>
    <w:rsid w:val="002C27A2"/>
    <w:rsid w:val="00321F8D"/>
    <w:rsid w:val="00344641"/>
    <w:rsid w:val="003560A4"/>
    <w:rsid w:val="00362860"/>
    <w:rsid w:val="003B74FB"/>
    <w:rsid w:val="003D1232"/>
    <w:rsid w:val="00415B54"/>
    <w:rsid w:val="004741D3"/>
    <w:rsid w:val="00485711"/>
    <w:rsid w:val="00497F11"/>
    <w:rsid w:val="00515F5D"/>
    <w:rsid w:val="00540D36"/>
    <w:rsid w:val="005B4C55"/>
    <w:rsid w:val="005C4070"/>
    <w:rsid w:val="005E5396"/>
    <w:rsid w:val="00663EAB"/>
    <w:rsid w:val="006873BC"/>
    <w:rsid w:val="006A05D4"/>
    <w:rsid w:val="006A7BE7"/>
    <w:rsid w:val="006C09D4"/>
    <w:rsid w:val="006D73C1"/>
    <w:rsid w:val="00735DD8"/>
    <w:rsid w:val="0075586E"/>
    <w:rsid w:val="007B00EE"/>
    <w:rsid w:val="007D09FD"/>
    <w:rsid w:val="0081547D"/>
    <w:rsid w:val="00822A83"/>
    <w:rsid w:val="00832A9A"/>
    <w:rsid w:val="00860D39"/>
    <w:rsid w:val="00865870"/>
    <w:rsid w:val="008707D5"/>
    <w:rsid w:val="00891B05"/>
    <w:rsid w:val="008F17CA"/>
    <w:rsid w:val="008F25E6"/>
    <w:rsid w:val="00922086"/>
    <w:rsid w:val="00972499"/>
    <w:rsid w:val="00984B16"/>
    <w:rsid w:val="009C3BFC"/>
    <w:rsid w:val="009F3F02"/>
    <w:rsid w:val="009F6D34"/>
    <w:rsid w:val="00A06F3A"/>
    <w:rsid w:val="00A125B1"/>
    <w:rsid w:val="00A262A6"/>
    <w:rsid w:val="00A44C6D"/>
    <w:rsid w:val="00A473B8"/>
    <w:rsid w:val="00A84D8F"/>
    <w:rsid w:val="00AF3FCE"/>
    <w:rsid w:val="00B04133"/>
    <w:rsid w:val="00B21B2F"/>
    <w:rsid w:val="00B75DE6"/>
    <w:rsid w:val="00BA0EBA"/>
    <w:rsid w:val="00BB5EF3"/>
    <w:rsid w:val="00BD716D"/>
    <w:rsid w:val="00C50027"/>
    <w:rsid w:val="00D26906"/>
    <w:rsid w:val="00D4464D"/>
    <w:rsid w:val="00D56308"/>
    <w:rsid w:val="00D67437"/>
    <w:rsid w:val="00D71662"/>
    <w:rsid w:val="00E37821"/>
    <w:rsid w:val="00E536F6"/>
    <w:rsid w:val="00EA66A8"/>
    <w:rsid w:val="00F41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0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1B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B05"/>
    <w:rPr>
      <w:rFonts w:ascii="Tahoma" w:hAnsi="Tahoma" w:cs="Tahoma"/>
      <w:sz w:val="16"/>
      <w:szCs w:val="16"/>
    </w:rPr>
  </w:style>
  <w:style w:type="table" w:styleId="TableGrid">
    <w:name w:val="Table Grid"/>
    <w:basedOn w:val="TableNormal"/>
    <w:uiPriority w:val="59"/>
    <w:rsid w:val="00891B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15F5D"/>
    <w:pPr>
      <w:ind w:left="720"/>
      <w:contextualSpacing/>
    </w:pPr>
  </w:style>
  <w:style w:type="paragraph" w:styleId="Caption">
    <w:name w:val="caption"/>
    <w:basedOn w:val="Normal"/>
    <w:next w:val="Normal"/>
    <w:uiPriority w:val="35"/>
    <w:unhideWhenUsed/>
    <w:qFormat/>
    <w:rsid w:val="00E536F6"/>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7D24B-4BBF-4948-8FEC-018AF4ADF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Pages>
  <Words>715</Words>
  <Characters>4078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hiennt</dc:creator>
  <cp:keywords/>
  <dc:description/>
  <cp:lastModifiedBy>Lan</cp:lastModifiedBy>
  <cp:revision>68</cp:revision>
  <cp:lastPrinted>2014-03-28T10:35:00Z</cp:lastPrinted>
  <dcterms:created xsi:type="dcterms:W3CDTF">2013-05-22T08:33:00Z</dcterms:created>
  <dcterms:modified xsi:type="dcterms:W3CDTF">2019-06-18T03:01:00Z</dcterms:modified>
</cp:coreProperties>
</file>