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526" w:rsidRPr="00263860" w:rsidRDefault="00CA333B" w:rsidP="00E17526">
      <w:pPr>
        <w:spacing w:after="0" w:line="240" w:lineRule="auto"/>
        <w:jc w:val="center"/>
        <w:rPr>
          <w:rFonts w:ascii="Times New Roman" w:eastAsia="Times New Roman" w:hAnsi="Times New Roman"/>
          <w:b/>
          <w:sz w:val="32"/>
          <w:szCs w:val="32"/>
        </w:rPr>
      </w:pPr>
      <w:r>
        <w:rPr>
          <w:rFonts w:ascii="Times New Roman" w:eastAsia="Times New Roman" w:hAnsi="Times New Roman"/>
          <w:b/>
          <w:noProof/>
          <w:sz w:val="32"/>
          <w:szCs w:val="32"/>
          <w:lang w:val="vi-VN" w:eastAsia="vi-VN"/>
        </w:rPr>
        <w:drawing>
          <wp:anchor distT="0" distB="0" distL="114300" distR="114300" simplePos="0" relativeHeight="251669504" behindDoc="0" locked="0" layoutInCell="1" allowOverlap="1" wp14:anchorId="2AC19198" wp14:editId="5EFB4EBB">
            <wp:simplePos x="0" y="0"/>
            <wp:positionH relativeFrom="column">
              <wp:posOffset>-47625</wp:posOffset>
            </wp:positionH>
            <wp:positionV relativeFrom="paragraph">
              <wp:posOffset>-27940</wp:posOffset>
            </wp:positionV>
            <wp:extent cx="847725" cy="866775"/>
            <wp:effectExtent l="0" t="0" r="9525" b="9525"/>
            <wp:wrapSquare wrapText="bothSides"/>
            <wp:docPr id="4" name="Picture 4" descr="logo VEFAC + V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FAC + VI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526" w:rsidRPr="00263860">
        <w:rPr>
          <w:rFonts w:ascii="Times New Roman" w:eastAsia="Times New Roman" w:hAnsi="Times New Roman"/>
          <w:b/>
          <w:sz w:val="32"/>
          <w:szCs w:val="32"/>
        </w:rPr>
        <w:t xml:space="preserve">HỘI CHỢ </w:t>
      </w:r>
      <w:r w:rsidR="00E17526">
        <w:rPr>
          <w:rFonts w:ascii="Times New Roman" w:eastAsia="Times New Roman" w:hAnsi="Times New Roman"/>
          <w:b/>
          <w:sz w:val="32"/>
          <w:szCs w:val="32"/>
        </w:rPr>
        <w:t>QUỐC TẾ HÀNG CÔ</w:t>
      </w:r>
      <w:r w:rsidR="00E17526" w:rsidRPr="00263860">
        <w:rPr>
          <w:rFonts w:ascii="Times New Roman" w:eastAsia="Times New Roman" w:hAnsi="Times New Roman"/>
          <w:b/>
          <w:sz w:val="32"/>
          <w:szCs w:val="32"/>
        </w:rPr>
        <w:t>NG NGHIỆP VIỆT NAM</w:t>
      </w:r>
    </w:p>
    <w:p w:rsidR="00E17526" w:rsidRPr="00414EBC" w:rsidRDefault="00BE3629" w:rsidP="00E17526">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 xml:space="preserve">Từ ngày </w:t>
      </w:r>
      <w:r w:rsidR="00CA333B">
        <w:rPr>
          <w:rFonts w:ascii="Times New Roman" w:eastAsia="Times New Roman" w:hAnsi="Times New Roman"/>
          <w:b/>
          <w:i/>
          <w:sz w:val="28"/>
          <w:szCs w:val="28"/>
        </w:rPr>
        <w:t>8</w:t>
      </w:r>
      <w:r>
        <w:rPr>
          <w:rFonts w:ascii="Times New Roman" w:eastAsia="Times New Roman" w:hAnsi="Times New Roman"/>
          <w:b/>
          <w:i/>
          <w:sz w:val="28"/>
          <w:szCs w:val="28"/>
        </w:rPr>
        <w:t xml:space="preserve"> đến </w:t>
      </w:r>
      <w:r w:rsidR="00CA333B">
        <w:rPr>
          <w:rFonts w:ascii="Times New Roman" w:eastAsia="Times New Roman" w:hAnsi="Times New Roman"/>
          <w:b/>
          <w:i/>
          <w:sz w:val="28"/>
          <w:szCs w:val="28"/>
        </w:rPr>
        <w:t>11 tháng 10 năm 2019</w:t>
      </w:r>
    </w:p>
    <w:p w:rsidR="00E17526" w:rsidRPr="00414EBC" w:rsidRDefault="00E17526" w:rsidP="00E17526">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Trung tâm Triển lãm Quốc tế Hà Nội (I.C.E)</w:t>
      </w:r>
    </w:p>
    <w:p w:rsidR="00E17526" w:rsidRPr="00414EBC" w:rsidRDefault="00E17526" w:rsidP="00E17526">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91 Trần Hưng Đạo, Quận Hoàn Kiếm, Hà Nội</w:t>
      </w:r>
    </w:p>
    <w:p w:rsidR="00564BC5" w:rsidRPr="00263860" w:rsidRDefault="00564BC5" w:rsidP="00564BC5">
      <w:pPr>
        <w:keepNext/>
        <w:spacing w:after="0" w:line="240" w:lineRule="auto"/>
        <w:jc w:val="center"/>
        <w:outlineLvl w:val="3"/>
        <w:rPr>
          <w:rFonts w:ascii="Times New Roman" w:eastAsia="Times New Roman" w:hAnsi="Times New Roman"/>
          <w:i/>
          <w:iCs/>
          <w:color w:val="000000"/>
          <w:sz w:val="24"/>
          <w:szCs w:val="24"/>
          <w:u w:val="single"/>
        </w:rPr>
      </w:pPr>
      <w:r>
        <w:rPr>
          <w:noProof/>
          <w:lang w:val="vi-VN" w:eastAsia="vi-VN"/>
        </w:rPr>
        <mc:AlternateContent>
          <mc:Choice Requires="wps">
            <w:drawing>
              <wp:anchor distT="4294967295" distB="4294967295" distL="114300" distR="114300" simplePos="0" relativeHeight="251659264" behindDoc="0" locked="0" layoutInCell="0" allowOverlap="1" wp14:anchorId="66C071FA" wp14:editId="7FE180B9">
                <wp:simplePos x="0" y="0"/>
                <wp:positionH relativeFrom="column">
                  <wp:posOffset>1657350</wp:posOffset>
                </wp:positionH>
                <wp:positionV relativeFrom="paragraph">
                  <wp:posOffset>51435</wp:posOffset>
                </wp:positionV>
                <wp:extent cx="1600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4.05pt" to="25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" o:allowincell="f"/>
            </w:pict>
          </mc:Fallback>
        </mc:AlternateContent>
      </w:r>
    </w:p>
    <w:p w:rsidR="00564BC5" w:rsidRDefault="00606813" w:rsidP="00606813">
      <w:pPr>
        <w:tabs>
          <w:tab w:val="left" w:leader="dot" w:pos="9356"/>
        </w:tabs>
        <w:spacing w:after="0" w:line="240" w:lineRule="auto"/>
        <w:ind w:firstLine="1440"/>
        <w:outlineLvl w:val="7"/>
        <w:rPr>
          <w:rFonts w:ascii="Times New Roman" w:eastAsia="Times New Roman" w:hAnsi="Times New Roman"/>
          <w:b/>
          <w:iCs/>
          <w:sz w:val="28"/>
          <w:szCs w:val="28"/>
        </w:rPr>
      </w:pPr>
      <w:r>
        <w:rPr>
          <w:rFonts w:ascii="Times New Roman" w:hAnsi="Times New Roman"/>
          <w:bCs/>
          <w:noProof/>
          <w:lang w:val="vi-VN" w:eastAsia="vi-VN"/>
        </w:rPr>
        <mc:AlternateContent>
          <mc:Choice Requires="wps">
            <w:drawing>
              <wp:anchor distT="0" distB="0" distL="114300" distR="114300" simplePos="0" relativeHeight="251667456" behindDoc="0" locked="0" layoutInCell="1" allowOverlap="1">
                <wp:simplePos x="0" y="0"/>
                <wp:positionH relativeFrom="column">
                  <wp:posOffset>5020945</wp:posOffset>
                </wp:positionH>
                <wp:positionV relativeFrom="paragraph">
                  <wp:posOffset>17780</wp:posOffset>
                </wp:positionV>
                <wp:extent cx="1939290" cy="326390"/>
                <wp:effectExtent l="0" t="0" r="22860" b="1651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26390"/>
                        </a:xfrm>
                        <a:prstGeom prst="flowChartAlternateProcess">
                          <a:avLst/>
                        </a:prstGeom>
                        <a:solidFill>
                          <a:srgbClr val="FFFFFF"/>
                        </a:solidFill>
                        <a:ln w="9525" cap="rnd">
                          <a:solidFill>
                            <a:srgbClr val="000000"/>
                          </a:solidFill>
                          <a:prstDash val="sysDot"/>
                          <a:miter lim="800000"/>
                          <a:headEnd/>
                          <a:tailEnd/>
                        </a:ln>
                      </wps:spPr>
                      <wps:txbx>
                        <w:txbxContent>
                          <w:p w:rsidR="00606813" w:rsidRPr="008D6632" w:rsidRDefault="00606813" w:rsidP="00231027">
                            <w:pPr>
                              <w:pStyle w:val="Heading1"/>
                              <w:rPr>
                                <w:b w:val="0"/>
                                <w:bCs/>
                                <w:sz w:val="24"/>
                                <w:szCs w:val="24"/>
                              </w:rPr>
                            </w:pPr>
                            <w:r w:rsidRPr="008D6632">
                              <w:rPr>
                                <w:b w:val="0"/>
                                <w:sz w:val="24"/>
                                <w:szCs w:val="24"/>
                              </w:rPr>
                              <w:t>Đăng ký trước:</w:t>
                            </w:r>
                            <w:r w:rsidR="00D93305">
                              <w:rPr>
                                <w:sz w:val="24"/>
                                <w:szCs w:val="24"/>
                              </w:rPr>
                              <w:t xml:space="preserve"> </w:t>
                            </w:r>
                            <w:r w:rsidR="00CA333B">
                              <w:rPr>
                                <w:sz w:val="24"/>
                                <w:szCs w:val="24"/>
                              </w:rPr>
                              <w:t>27</w:t>
                            </w:r>
                            <w:r w:rsidR="00A772AF">
                              <w:rPr>
                                <w:sz w:val="24"/>
                                <w:szCs w:val="24"/>
                              </w:rPr>
                              <w:t>/</w:t>
                            </w:r>
                            <w:r w:rsidR="00CA333B">
                              <w:rPr>
                                <w:sz w:val="24"/>
                                <w:szCs w:val="24"/>
                              </w:rPr>
                              <w:t>9/2019</w:t>
                            </w:r>
                          </w:p>
                          <w:p w:rsidR="00606813" w:rsidRPr="00231027" w:rsidRDefault="00606813" w:rsidP="002310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left:0;text-align:left;margin-left:395.35pt;margin-top:1.4pt;width:152.7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">
                <v:stroke dashstyle="1 1" endcap="round"/>
                <v:textbox>
                  <w:txbxContent>
                    <w:p w:rsidR="00606813" w:rsidRPr="008D6632" w:rsidRDefault="00606813" w:rsidP="00231027">
                      <w:pPr>
                        <w:pStyle w:val="Heading1"/>
                        <w:rPr>
                          <w:b w:val="0"/>
                          <w:bCs/>
                          <w:sz w:val="24"/>
                          <w:szCs w:val="24"/>
                        </w:rPr>
                      </w:pPr>
                      <w:r w:rsidRPr="008D6632">
                        <w:rPr>
                          <w:b w:val="0"/>
                          <w:sz w:val="24"/>
                          <w:szCs w:val="24"/>
                        </w:rPr>
                        <w:t>Đăng ký trước:</w:t>
                      </w:r>
                      <w:r w:rsidR="00D93305">
                        <w:rPr>
                          <w:sz w:val="24"/>
                          <w:szCs w:val="24"/>
                        </w:rPr>
                        <w:t xml:space="preserve"> </w:t>
                      </w:r>
                      <w:r w:rsidR="00CA333B">
                        <w:rPr>
                          <w:sz w:val="24"/>
                          <w:szCs w:val="24"/>
                        </w:rPr>
                        <w:t>27</w:t>
                      </w:r>
                      <w:r w:rsidR="00A772AF">
                        <w:rPr>
                          <w:sz w:val="24"/>
                          <w:szCs w:val="24"/>
                        </w:rPr>
                        <w:t>/</w:t>
                      </w:r>
                      <w:r w:rsidR="00CA333B">
                        <w:rPr>
                          <w:sz w:val="24"/>
                          <w:szCs w:val="24"/>
                        </w:rPr>
                        <w:t>9/2019</w:t>
                      </w:r>
                    </w:p>
                    <w:p w:rsidR="00606813" w:rsidRPr="00231027" w:rsidRDefault="00606813" w:rsidP="00231027"/>
                  </w:txbxContent>
                </v:textbox>
              </v:shape>
            </w:pict>
          </mc:Fallback>
        </mc:AlternateContent>
      </w:r>
      <w:r w:rsidR="0007407B">
        <w:rPr>
          <w:rFonts w:ascii="Times New Roman" w:hAnsi="Times New Roman"/>
          <w:bCs/>
          <w:noProof/>
          <w:lang w:val="vi-VN" w:eastAsia="vi-VN"/>
        </w:rPr>
        <mc:AlternateContent>
          <mc:Choice Requires="wps">
            <w:drawing>
              <wp:anchor distT="0" distB="0" distL="114300" distR="114300" simplePos="0" relativeHeight="251664384" behindDoc="0" locked="0" layoutInCell="1" allowOverlap="1" wp14:anchorId="09AF021A" wp14:editId="19F0474F">
                <wp:simplePos x="0" y="0"/>
                <wp:positionH relativeFrom="column">
                  <wp:posOffset>-68580</wp:posOffset>
                </wp:positionH>
                <wp:positionV relativeFrom="paragraph">
                  <wp:posOffset>19050</wp:posOffset>
                </wp:positionV>
                <wp:extent cx="866775" cy="304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7407B" w:rsidRPr="00EA08A0" w:rsidRDefault="0007407B" w:rsidP="0007407B">
                            <w:pPr>
                              <w:jc w:val="center"/>
                              <w:rPr>
                                <w:rFonts w:ascii="Times New Roman" w:hAnsi="Times New Roman"/>
                                <w:sz w:val="24"/>
                                <w:szCs w:val="24"/>
                              </w:rPr>
                            </w:pPr>
                            <w:r w:rsidRPr="00EA08A0">
                              <w:rPr>
                                <w:rFonts w:ascii="Times New Roman" w:hAnsi="Times New Roman"/>
                                <w:sz w:val="24"/>
                                <w:szCs w:val="24"/>
                              </w:rPr>
                              <w:t>MẪ</w:t>
                            </w:r>
                            <w:r>
                              <w:rPr>
                                <w:rFonts w:ascii="Times New Roman" w:hAnsi="Times New Roman"/>
                                <w:sz w:val="24"/>
                                <w:szCs w:val="24"/>
                              </w:rPr>
                              <w:t>U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5.4pt;margin-top:1.5pt;width:68.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" fillcolor="white [3201]" strokeweight=".5pt">
                <v:stroke dashstyle="1 1"/>
                <v:textbox>
                  <w:txbxContent>
                    <w:p w:rsidR="0007407B" w:rsidRPr="00EA08A0" w:rsidRDefault="0007407B" w:rsidP="0007407B">
                      <w:pPr>
                        <w:jc w:val="center"/>
                        <w:rPr>
                          <w:rFonts w:ascii="Times New Roman" w:hAnsi="Times New Roman"/>
                          <w:sz w:val="24"/>
                          <w:szCs w:val="24"/>
                        </w:rPr>
                      </w:pPr>
                      <w:r w:rsidRPr="00EA08A0">
                        <w:rPr>
                          <w:rFonts w:ascii="Times New Roman" w:hAnsi="Times New Roman"/>
                          <w:sz w:val="24"/>
                          <w:szCs w:val="24"/>
                        </w:rPr>
                        <w:t>MẪ</w:t>
                      </w:r>
                      <w:r>
                        <w:rPr>
                          <w:rFonts w:ascii="Times New Roman" w:hAnsi="Times New Roman"/>
                          <w:sz w:val="24"/>
                          <w:szCs w:val="24"/>
                        </w:rPr>
                        <w:t>U 1A</w:t>
                      </w:r>
                    </w:p>
                  </w:txbxContent>
                </v:textbox>
              </v:shape>
            </w:pict>
          </mc:Fallback>
        </mc:AlternateContent>
      </w:r>
      <w:r w:rsidR="00564BC5" w:rsidRPr="00263860">
        <w:rPr>
          <w:rFonts w:ascii="Times New Roman" w:eastAsia="Times New Roman" w:hAnsi="Times New Roman"/>
          <w:b/>
          <w:iCs/>
          <w:sz w:val="28"/>
          <w:szCs w:val="28"/>
        </w:rPr>
        <w:t>BẢN ĐĂ</w:t>
      </w:r>
      <w:r w:rsidR="00564BC5">
        <w:rPr>
          <w:rFonts w:ascii="Times New Roman" w:eastAsia="Times New Roman" w:hAnsi="Times New Roman"/>
          <w:b/>
          <w:iCs/>
          <w:sz w:val="28"/>
          <w:szCs w:val="28"/>
        </w:rPr>
        <w:t>NG KÝ TỰ THI CÔNG GIAN HÀNG</w:t>
      </w:r>
    </w:p>
    <w:p w:rsidR="00564BC5" w:rsidRPr="00564BC5" w:rsidRDefault="00606813" w:rsidP="00606813">
      <w:pPr>
        <w:tabs>
          <w:tab w:val="left" w:leader="dot" w:pos="9356"/>
        </w:tabs>
        <w:spacing w:after="0" w:line="240" w:lineRule="auto"/>
        <w:outlineLvl w:val="7"/>
        <w:rPr>
          <w:rFonts w:ascii="Times New Roman" w:eastAsia="Times New Roman" w:hAnsi="Times New Roman"/>
          <w:b/>
          <w:iCs/>
          <w:sz w:val="24"/>
          <w:szCs w:val="24"/>
        </w:rPr>
      </w:pPr>
      <w:r>
        <w:rPr>
          <w:rFonts w:ascii="Times New Roman" w:hAnsi="Times New Roman"/>
          <w:b/>
          <w:bCs/>
          <w:sz w:val="24"/>
          <w:szCs w:val="24"/>
        </w:rPr>
        <w:t xml:space="preserve">                              </w:t>
      </w:r>
      <w:r w:rsidR="00564BC5" w:rsidRPr="00564BC5">
        <w:rPr>
          <w:rFonts w:ascii="Times New Roman" w:hAnsi="Times New Roman"/>
          <w:b/>
          <w:bCs/>
          <w:sz w:val="24"/>
          <w:szCs w:val="24"/>
        </w:rPr>
        <w:t>(Áp dụng cho các đơn vị tự thi công dàn dựng )</w:t>
      </w:r>
    </w:p>
    <w:p w:rsidR="00564BC5" w:rsidRPr="000773C6" w:rsidRDefault="00564BC5" w:rsidP="00564BC5">
      <w:pPr>
        <w:ind w:left="1440" w:firstLine="720"/>
      </w:pPr>
      <w:r>
        <w:rPr>
          <w:b/>
          <w:bCs/>
          <w:noProof/>
          <w:color w:val="FF0000"/>
          <w:sz w:val="28"/>
          <w:szCs w:val="28"/>
          <w:lang w:val="vi-VN" w:eastAsia="vi-VN"/>
        </w:rPr>
        <mc:AlternateContent>
          <mc:Choice Requires="wps">
            <w:drawing>
              <wp:anchor distT="0" distB="0" distL="114300" distR="114300" simplePos="0" relativeHeight="251660288" behindDoc="0" locked="0" layoutInCell="1" allowOverlap="1" wp14:anchorId="5E2802C6" wp14:editId="3FFF6096">
                <wp:simplePos x="0" y="0"/>
                <wp:positionH relativeFrom="column">
                  <wp:posOffset>-67945</wp:posOffset>
                </wp:positionH>
                <wp:positionV relativeFrom="paragraph">
                  <wp:posOffset>237490</wp:posOffset>
                </wp:positionV>
                <wp:extent cx="6976745" cy="581025"/>
                <wp:effectExtent l="19050" t="19050" r="1460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581025"/>
                        </a:xfrm>
                        <a:prstGeom prst="rect">
                          <a:avLst/>
                        </a:prstGeom>
                        <a:solidFill>
                          <a:srgbClr val="FFFFFF"/>
                        </a:solidFill>
                        <a:ln w="38100" cmpd="dbl">
                          <a:solidFill>
                            <a:srgbClr val="000000"/>
                          </a:solidFill>
                          <a:miter lim="800000"/>
                          <a:headEnd/>
                          <a:tailEnd/>
                        </a:ln>
                      </wps:spPr>
                      <wps:txbx>
                        <w:txbxContent>
                          <w:p w:rsidR="00564BC5" w:rsidRPr="005F6689" w:rsidRDefault="00564BC5" w:rsidP="00B304E3">
                            <w:pPr>
                              <w:rPr>
                                <w:b/>
                                <w:sz w:val="6"/>
                              </w:rPr>
                            </w:pPr>
                          </w:p>
                          <w:p w:rsidR="00564BC5" w:rsidRPr="00564BC5" w:rsidRDefault="00564BC5" w:rsidP="00B304E3">
                            <w:pPr>
                              <w:rPr>
                                <w:rFonts w:ascii="Times New Roman" w:hAnsi="Times New Roman"/>
                                <w:b/>
                              </w:rPr>
                            </w:pPr>
                            <w:r w:rsidRPr="00564BC5">
                              <w:rPr>
                                <w:rFonts w:ascii="Times New Roman" w:hAnsi="Times New Roman"/>
                                <w:b/>
                              </w:rPr>
                              <w:t>Tên gian hàng :</w:t>
                            </w:r>
                            <w:r w:rsidRPr="00564BC5">
                              <w:rPr>
                                <w:rFonts w:ascii="Times New Roman" w:hAnsi="Times New Roman"/>
                                <w:b/>
                              </w:rPr>
                              <w:tab/>
                              <w:t>________________________________________________  Gian số : ___________________</w:t>
                            </w:r>
                            <w:r w:rsidRPr="00564BC5">
                              <w:rPr>
                                <w:rFonts w:ascii="Times New Roman" w:hAnsi="Times New Roman"/>
                                <w:b/>
                              </w:rPr>
                              <w:tab/>
                            </w:r>
                            <w:r w:rsidRPr="00564BC5">
                              <w:rPr>
                                <w:rFonts w:ascii="Times New Roman" w:hAnsi="Times New Roman"/>
                                <w:b/>
                              </w:rPr>
                              <w:tab/>
                            </w:r>
                          </w:p>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5.35pt;margin-top:18.7pt;width:549.3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" strokeweight="3pt">
                <v:stroke linestyle="thinThin"/>
                <v:textbox>
                  <w:txbxContent>
                    <w:p w:rsidR="00564BC5" w:rsidRPr="005F6689" w:rsidRDefault="00564BC5" w:rsidP="00B304E3">
                      <w:pPr>
                        <w:rPr>
                          <w:b/>
                          <w:sz w:val="6"/>
                        </w:rPr>
                      </w:pPr>
                    </w:p>
                    <w:p w:rsidR="00564BC5" w:rsidRPr="00564BC5" w:rsidRDefault="00564BC5" w:rsidP="00B304E3">
                      <w:pPr>
                        <w:rPr>
                          <w:rFonts w:ascii="Times New Roman" w:hAnsi="Times New Roman"/>
                          <w:b/>
                        </w:rPr>
                      </w:pPr>
                      <w:r w:rsidRPr="00564BC5">
                        <w:rPr>
                          <w:rFonts w:ascii="Times New Roman" w:hAnsi="Times New Roman"/>
                          <w:b/>
                        </w:rPr>
                        <w:t>Tên gian hàng :</w:t>
                      </w:r>
                      <w:r w:rsidRPr="00564BC5">
                        <w:rPr>
                          <w:rFonts w:ascii="Times New Roman" w:hAnsi="Times New Roman"/>
                          <w:b/>
                        </w:rPr>
                        <w:tab/>
                        <w:t>________________________________________________  Gian số : ___________________</w:t>
                      </w:r>
                      <w:r w:rsidRPr="00564BC5">
                        <w:rPr>
                          <w:rFonts w:ascii="Times New Roman" w:hAnsi="Times New Roman"/>
                          <w:b/>
                        </w:rPr>
                        <w:tab/>
                      </w:r>
                      <w:r w:rsidRPr="00564BC5">
                        <w:rPr>
                          <w:rFonts w:ascii="Times New Roman" w:hAnsi="Times New Roman"/>
                          <w:b/>
                        </w:rPr>
                        <w:tab/>
                      </w:r>
                    </w:p>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p w:rsidR="00564BC5" w:rsidRDefault="00564BC5" w:rsidP="00B304E3"/>
                  </w:txbxContent>
                </v:textbox>
              </v:shape>
            </w:pict>
          </mc:Fallback>
        </mc:AlternateContent>
      </w:r>
      <w:r w:rsidRPr="000773C6">
        <w:rPr>
          <w:b/>
          <w:bCs/>
          <w:color w:val="FF0000"/>
          <w:sz w:val="28"/>
          <w:szCs w:val="28"/>
        </w:rPr>
        <w:t xml:space="preserve">  </w:t>
      </w:r>
      <w:r w:rsidRPr="000773C6">
        <w:rPr>
          <w:b/>
          <w:bCs/>
          <w:color w:val="FF0000"/>
          <w:sz w:val="28"/>
          <w:szCs w:val="28"/>
        </w:rPr>
        <w:tab/>
      </w:r>
      <w:r w:rsidRPr="000773C6">
        <w:rPr>
          <w:b/>
          <w:bCs/>
          <w:color w:val="FF0000"/>
          <w:sz w:val="28"/>
          <w:szCs w:val="28"/>
        </w:rPr>
        <w:tab/>
      </w:r>
      <w:r w:rsidRPr="000773C6">
        <w:rPr>
          <w:b/>
          <w:bCs/>
          <w:color w:val="FF0000"/>
          <w:sz w:val="28"/>
          <w:szCs w:val="28"/>
        </w:rPr>
        <w:tab/>
      </w:r>
    </w:p>
    <w:p w:rsidR="00564BC5" w:rsidRDefault="00564BC5">
      <w:pPr>
        <w:rPr>
          <w:b/>
        </w:rPr>
      </w:pPr>
    </w:p>
    <w:p w:rsidR="00564BC5" w:rsidRDefault="00564BC5">
      <w:pPr>
        <w:rPr>
          <w:b/>
        </w:rPr>
      </w:pPr>
    </w:p>
    <w:p w:rsidR="0057052C" w:rsidRPr="0057052C" w:rsidRDefault="0057052C" w:rsidP="0057052C">
      <w:pPr>
        <w:spacing w:after="0" w:line="360" w:lineRule="auto"/>
        <w:rPr>
          <w:rFonts w:ascii="Times New Roman" w:hAnsi="Times New Roman"/>
          <w:sz w:val="24"/>
          <w:szCs w:val="24"/>
        </w:rPr>
      </w:pPr>
      <w:r w:rsidRPr="0057052C">
        <w:rPr>
          <w:rFonts w:ascii="Times New Roman" w:hAnsi="Times New Roman"/>
          <w:sz w:val="24"/>
          <w:szCs w:val="24"/>
        </w:rPr>
        <w:t>Tên công ty : _____________________________________________</w:t>
      </w:r>
      <w:r w:rsidRPr="0057052C">
        <w:rPr>
          <w:rFonts w:ascii="Times New Roman" w:hAnsi="Times New Roman"/>
          <w:sz w:val="24"/>
          <w:szCs w:val="24"/>
        </w:rPr>
        <w:softHyphen/>
      </w:r>
      <w:r w:rsidRPr="0057052C">
        <w:rPr>
          <w:rFonts w:ascii="Times New Roman" w:hAnsi="Times New Roman"/>
          <w:sz w:val="24"/>
          <w:szCs w:val="24"/>
        </w:rPr>
        <w:softHyphen/>
        <w:t>_________________________</w:t>
      </w:r>
      <w:r>
        <w:rPr>
          <w:rFonts w:ascii="Times New Roman" w:hAnsi="Times New Roman"/>
          <w:sz w:val="24"/>
          <w:szCs w:val="24"/>
        </w:rPr>
        <w:t>__________</w:t>
      </w:r>
    </w:p>
    <w:p w:rsidR="0057052C" w:rsidRPr="0057052C" w:rsidRDefault="0057052C" w:rsidP="0057052C">
      <w:pPr>
        <w:spacing w:after="0" w:line="360" w:lineRule="auto"/>
        <w:rPr>
          <w:rFonts w:ascii="Times New Roman" w:hAnsi="Times New Roman"/>
          <w:sz w:val="24"/>
          <w:szCs w:val="24"/>
        </w:rPr>
      </w:pPr>
      <w:r w:rsidRPr="0057052C">
        <w:rPr>
          <w:rFonts w:ascii="Times New Roman" w:hAnsi="Times New Roman"/>
          <w:sz w:val="24"/>
          <w:szCs w:val="24"/>
        </w:rPr>
        <w:t>Địa chỉ:____________________________</w:t>
      </w:r>
      <w:r>
        <w:rPr>
          <w:rFonts w:ascii="Times New Roman" w:hAnsi="Times New Roman"/>
          <w:sz w:val="24"/>
          <w:szCs w:val="24"/>
        </w:rPr>
        <w:t xml:space="preserve">____________________________ </w:t>
      </w:r>
      <w:r w:rsidRPr="0057052C">
        <w:rPr>
          <w:rFonts w:ascii="Times New Roman" w:hAnsi="Times New Roman"/>
          <w:sz w:val="24"/>
          <w:szCs w:val="24"/>
        </w:rPr>
        <w:t>Mã số thuế</w:t>
      </w:r>
      <w:r>
        <w:rPr>
          <w:rFonts w:ascii="Times New Roman" w:hAnsi="Times New Roman"/>
          <w:sz w:val="24"/>
          <w:szCs w:val="24"/>
        </w:rPr>
        <w:t>:</w:t>
      </w:r>
      <w:r w:rsidRPr="0057052C">
        <w:rPr>
          <w:rFonts w:ascii="Times New Roman" w:hAnsi="Times New Roman"/>
          <w:sz w:val="24"/>
          <w:szCs w:val="24"/>
        </w:rPr>
        <w:t>__________________</w:t>
      </w:r>
    </w:p>
    <w:p w:rsidR="0057052C" w:rsidRPr="0057052C" w:rsidRDefault="0057052C" w:rsidP="0057052C">
      <w:pPr>
        <w:spacing w:after="0" w:line="360" w:lineRule="auto"/>
        <w:rPr>
          <w:rFonts w:ascii="Times New Roman" w:hAnsi="Times New Roman"/>
          <w:sz w:val="24"/>
          <w:szCs w:val="24"/>
          <w:lang w:val="fr-FR"/>
        </w:rPr>
      </w:pPr>
      <w:r w:rsidRPr="0057052C">
        <w:rPr>
          <w:rFonts w:ascii="Times New Roman" w:hAnsi="Times New Roman"/>
          <w:sz w:val="24"/>
          <w:szCs w:val="24"/>
          <w:lang w:val="fr-FR"/>
        </w:rPr>
        <w:t>Tel:__________________________________ Fax: _____________________</w:t>
      </w:r>
      <w:r>
        <w:rPr>
          <w:rFonts w:ascii="Times New Roman" w:hAnsi="Times New Roman"/>
          <w:sz w:val="24"/>
          <w:szCs w:val="24"/>
          <w:lang w:val="fr-FR"/>
        </w:rPr>
        <w:t>____________________________</w:t>
      </w:r>
    </w:p>
    <w:p w:rsidR="0057052C" w:rsidRPr="0057052C" w:rsidRDefault="0057052C" w:rsidP="0057052C">
      <w:pPr>
        <w:spacing w:after="0" w:line="360" w:lineRule="auto"/>
        <w:rPr>
          <w:rFonts w:ascii="Times New Roman" w:hAnsi="Times New Roman"/>
          <w:sz w:val="24"/>
          <w:szCs w:val="24"/>
          <w:lang w:val="fr-FR"/>
        </w:rPr>
      </w:pPr>
      <w:r w:rsidRPr="0057052C">
        <w:rPr>
          <w:rFonts w:ascii="Times New Roman" w:hAnsi="Times New Roman"/>
          <w:sz w:val="24"/>
          <w:szCs w:val="24"/>
          <w:lang w:val="fr-FR"/>
        </w:rPr>
        <w:t xml:space="preserve">Người đại diện: </w:t>
      </w:r>
      <w:r>
        <w:rPr>
          <w:rFonts w:ascii="Times New Roman" w:hAnsi="Times New Roman"/>
          <w:sz w:val="24"/>
          <w:szCs w:val="24"/>
          <w:lang w:val="fr-FR"/>
        </w:rPr>
        <w:t xml:space="preserve"> ____________________________Mobile: __________________</w:t>
      </w:r>
      <w:r w:rsidRPr="0057052C">
        <w:rPr>
          <w:rFonts w:ascii="Times New Roman" w:hAnsi="Times New Roman"/>
          <w:sz w:val="24"/>
          <w:szCs w:val="24"/>
          <w:lang w:val="fr-FR"/>
        </w:rPr>
        <w:t>Email: __________________</w:t>
      </w:r>
    </w:p>
    <w:p w:rsidR="0057052C" w:rsidRPr="0057052C" w:rsidRDefault="0057052C" w:rsidP="0057052C">
      <w:pPr>
        <w:spacing w:after="0" w:line="360" w:lineRule="auto"/>
        <w:rPr>
          <w:rFonts w:ascii="Times New Roman" w:hAnsi="Times New Roman"/>
          <w:sz w:val="24"/>
          <w:szCs w:val="24"/>
          <w:lang w:val="fr-FR"/>
        </w:rPr>
      </w:pPr>
      <w:r w:rsidRPr="0057052C">
        <w:rPr>
          <w:rFonts w:ascii="Times New Roman" w:hAnsi="Times New Roman"/>
          <w:sz w:val="24"/>
          <w:szCs w:val="24"/>
          <w:lang w:val="fr-FR"/>
        </w:rPr>
        <w:t>Ký và ghi rõ họ tên:_________________________________________Ngày</w:t>
      </w:r>
      <w:r w:rsidR="00CA333B">
        <w:rPr>
          <w:rFonts w:ascii="Times New Roman" w:hAnsi="Times New Roman"/>
          <w:i/>
          <w:sz w:val="24"/>
          <w:szCs w:val="24"/>
          <w:lang w:val="fr-FR"/>
        </w:rPr>
        <w:t>:          /            /  2019</w:t>
      </w:r>
    </w:p>
    <w:p w:rsidR="00A772AF" w:rsidRPr="00A772AF" w:rsidRDefault="00564BC5" w:rsidP="00A772AF">
      <w:pPr>
        <w:rPr>
          <w:rFonts w:ascii="Times New Roman" w:hAnsi="Times New Roman"/>
          <w:sz w:val="24"/>
          <w:szCs w:val="24"/>
          <w:lang w:val="fr-FR"/>
        </w:rPr>
      </w:pPr>
      <w:r w:rsidRPr="00BE3629">
        <w:rPr>
          <w:rFonts w:ascii="Times New Roman" w:hAnsi="Times New Roman"/>
          <w:bCs/>
          <w:color w:val="FF0000"/>
          <w:sz w:val="24"/>
          <w:szCs w:val="24"/>
          <w:lang w:val="fr-FR"/>
        </w:rPr>
        <w:t>Tất cả các đơn vị tự thi công dàn dựng phải đăng ký và nộp đầy đủ các khoản phí sau</w:t>
      </w:r>
      <w:r w:rsidRPr="00BE3629">
        <w:rPr>
          <w:rFonts w:ascii="Times New Roman" w:hAnsi="Times New Roman"/>
          <w:bCs/>
          <w:sz w:val="24"/>
          <w:szCs w:val="24"/>
          <w:lang w:val="fr-FR"/>
        </w:rPr>
        <w:t xml:space="preserve"> </w:t>
      </w:r>
      <w:r w:rsidRPr="00BE3629">
        <w:rPr>
          <w:rFonts w:ascii="Times New Roman" w:hAnsi="Times New Roman"/>
          <w:bCs/>
          <w:color w:val="FF0000"/>
          <w:sz w:val="24"/>
          <w:szCs w:val="24"/>
          <w:lang w:val="fr-FR"/>
        </w:rPr>
        <w:t>trước khi vào dàn dựng để nhận thẻ thi công và bàn giao mặt bằng:</w:t>
      </w:r>
      <w:r w:rsidRPr="00BE3629">
        <w:rPr>
          <w:rFonts w:ascii="Times New Roman" w:hAnsi="Times New Roman"/>
          <w:sz w:val="24"/>
          <w:szCs w:val="24"/>
          <w:lang w:val="fr-FR"/>
        </w:rPr>
        <w:t xml:space="preserve"> </w:t>
      </w:r>
    </w:p>
    <w:tbl>
      <w:tblPr>
        <w:tblpPr w:leftFromText="180" w:rightFromText="180" w:vertAnchor="text" w:tblpX="18" w:tblpY="1"/>
        <w:tblOverlap w:val="never"/>
        <w:tblW w:w="10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4420"/>
        <w:gridCol w:w="2371"/>
        <w:gridCol w:w="1277"/>
        <w:gridCol w:w="2047"/>
      </w:tblGrid>
      <w:tr w:rsidR="00A772AF" w:rsidRPr="00A772AF" w:rsidTr="00910C58">
        <w:trPr>
          <w:trHeight w:val="337"/>
        </w:trPr>
        <w:tc>
          <w:tcPr>
            <w:tcW w:w="8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STT</w:t>
            </w:r>
          </w:p>
        </w:tc>
        <w:tc>
          <w:tcPr>
            <w:tcW w:w="44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center"/>
              <w:rPr>
                <w:rFonts w:ascii="Times New Roman" w:eastAsia="PMingLiU" w:hAnsi="Times New Roman"/>
                <w:b/>
                <w:iCs/>
                <w:color w:val="000000"/>
              </w:rPr>
            </w:pPr>
            <w:r w:rsidRPr="00A772AF">
              <w:rPr>
                <w:rFonts w:ascii="Times New Roman" w:eastAsia="PMingLiU" w:hAnsi="Times New Roman"/>
                <w:b/>
                <w:bCs/>
                <w:color w:val="000000"/>
                <w:lang w:val="pt-BR"/>
              </w:rPr>
              <w:t>Hạng mục</w:t>
            </w:r>
          </w:p>
        </w:tc>
        <w:tc>
          <w:tcPr>
            <w:tcW w:w="2371"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Đơn giá ( VND/1 kỳ)</w:t>
            </w:r>
          </w:p>
        </w:tc>
        <w:tc>
          <w:tcPr>
            <w:tcW w:w="1277"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Số lượng</w:t>
            </w:r>
          </w:p>
        </w:tc>
        <w:tc>
          <w:tcPr>
            <w:tcW w:w="2047"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Thành tiền (VND)</w:t>
            </w:r>
          </w:p>
        </w:tc>
      </w:tr>
      <w:tr w:rsidR="00A772AF" w:rsidRPr="00A772AF" w:rsidTr="00910C58">
        <w:trPr>
          <w:trHeight w:val="32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I.</w:t>
            </w:r>
          </w:p>
        </w:tc>
        <w:tc>
          <w:tcPr>
            <w:tcW w:w="44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rPr>
                <w:rFonts w:ascii="Times New Roman" w:eastAsia="PMingLiU" w:hAnsi="Times New Roman"/>
                <w:b/>
                <w:bCs/>
                <w:color w:val="000000"/>
                <w:lang w:val="pt-BR"/>
              </w:rPr>
            </w:pPr>
            <w:r w:rsidRPr="00A772AF">
              <w:rPr>
                <w:rFonts w:ascii="Times New Roman" w:eastAsia="PMingLiU" w:hAnsi="Times New Roman"/>
                <w:b/>
                <w:bCs/>
                <w:color w:val="000000"/>
                <w:lang w:val="pt-BR"/>
              </w:rPr>
              <w:t>Phí bảo lãnh thi công</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200.000/m2</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rPr>
                <w:rFonts w:ascii="Times New Roman" w:eastAsia="PMingLiU" w:hAnsi="Times New Roman"/>
                <w:b/>
                <w:color w:val="000000"/>
              </w:rPr>
            </w:pPr>
          </w:p>
        </w:tc>
        <w:tc>
          <w:tcPr>
            <w:tcW w:w="204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rPr>
                <w:rFonts w:ascii="Times New Roman" w:eastAsia="PMingLiU" w:hAnsi="Times New Roman"/>
                <w:b/>
                <w:color w:val="000000"/>
              </w:rPr>
            </w:pPr>
          </w:p>
        </w:tc>
      </w:tr>
      <w:tr w:rsidR="00A772AF" w:rsidRPr="00A772AF" w:rsidTr="00910C58">
        <w:trPr>
          <w:trHeight w:val="258"/>
        </w:trPr>
        <w:tc>
          <w:tcPr>
            <w:tcW w:w="820" w:type="dxa"/>
            <w:tcBorders>
              <w:top w:val="single" w:sz="4" w:space="0" w:color="auto"/>
              <w:left w:val="single" w:sz="4" w:space="0" w:color="auto"/>
              <w:bottom w:val="single" w:sz="4" w:space="0" w:color="auto"/>
              <w:right w:val="nil"/>
            </w:tcBorders>
            <w:vAlign w:val="center"/>
          </w:tcPr>
          <w:p w:rsidR="00A772AF" w:rsidRPr="00A772AF" w:rsidRDefault="00A772AF" w:rsidP="00A772AF">
            <w:pPr>
              <w:spacing w:after="0" w:line="240" w:lineRule="auto"/>
              <w:jc w:val="center"/>
              <w:rPr>
                <w:rFonts w:ascii="Times New Roman" w:eastAsia="PMingLiU" w:hAnsi="Times New Roman"/>
                <w:b/>
                <w:color w:val="000000"/>
              </w:rPr>
            </w:pPr>
          </w:p>
        </w:tc>
        <w:tc>
          <w:tcPr>
            <w:tcW w:w="4420" w:type="dxa"/>
            <w:tcBorders>
              <w:top w:val="single" w:sz="4" w:space="0" w:color="auto"/>
              <w:left w:val="nil"/>
              <w:bottom w:val="single" w:sz="4" w:space="0" w:color="auto"/>
              <w:right w:val="nil"/>
            </w:tcBorders>
            <w:vAlign w:val="center"/>
          </w:tcPr>
          <w:p w:rsidR="00A772AF" w:rsidRPr="00A772AF" w:rsidRDefault="00A772AF" w:rsidP="00A772AF">
            <w:pPr>
              <w:spacing w:after="0" w:line="240" w:lineRule="auto"/>
              <w:rPr>
                <w:rFonts w:ascii="Times New Roman" w:eastAsia="PMingLiU" w:hAnsi="Times New Roman"/>
                <w:b/>
                <w:bCs/>
                <w:color w:val="000000"/>
                <w:lang w:val="pt-BR"/>
              </w:rPr>
            </w:pPr>
          </w:p>
        </w:tc>
        <w:tc>
          <w:tcPr>
            <w:tcW w:w="2371" w:type="dxa"/>
            <w:tcBorders>
              <w:top w:val="single" w:sz="4" w:space="0" w:color="auto"/>
              <w:left w:val="nil"/>
              <w:bottom w:val="single" w:sz="4" w:space="0" w:color="auto"/>
              <w:right w:val="nil"/>
            </w:tcBorders>
          </w:tcPr>
          <w:p w:rsidR="00A772AF" w:rsidRPr="00A772AF" w:rsidRDefault="00A772AF" w:rsidP="00A772AF">
            <w:pPr>
              <w:spacing w:after="0" w:line="240" w:lineRule="auto"/>
              <w:jc w:val="right"/>
              <w:rPr>
                <w:rFonts w:ascii="Times New Roman" w:eastAsia="PMingLiU" w:hAnsi="Times New Roman"/>
                <w:color w:val="000000"/>
              </w:rPr>
            </w:pPr>
          </w:p>
        </w:tc>
        <w:tc>
          <w:tcPr>
            <w:tcW w:w="1277" w:type="dxa"/>
            <w:tcBorders>
              <w:top w:val="single" w:sz="4" w:space="0" w:color="auto"/>
              <w:left w:val="nil"/>
              <w:bottom w:val="single" w:sz="4" w:space="0" w:color="auto"/>
              <w:right w:val="single" w:sz="4" w:space="0" w:color="auto"/>
            </w:tcBorders>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 xml:space="preserve">Cộng </w:t>
            </w: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16"/>
        </w:trPr>
        <w:tc>
          <w:tcPr>
            <w:tcW w:w="820" w:type="dxa"/>
            <w:tcBorders>
              <w:top w:val="single" w:sz="4" w:space="0" w:color="auto"/>
              <w:left w:val="nil"/>
              <w:bottom w:val="single" w:sz="4" w:space="0" w:color="auto"/>
              <w:right w:val="nil"/>
            </w:tcBorders>
            <w:vAlign w:val="center"/>
          </w:tcPr>
          <w:p w:rsidR="00A772AF" w:rsidRPr="00A772AF" w:rsidRDefault="00A772AF" w:rsidP="00A772AF">
            <w:pPr>
              <w:spacing w:after="0" w:line="240" w:lineRule="auto"/>
              <w:jc w:val="center"/>
              <w:rPr>
                <w:rFonts w:ascii="Times New Roman" w:eastAsia="PMingLiU" w:hAnsi="Times New Roman"/>
                <w:b/>
                <w:color w:val="000000"/>
              </w:rPr>
            </w:pPr>
          </w:p>
        </w:tc>
        <w:tc>
          <w:tcPr>
            <w:tcW w:w="4420" w:type="dxa"/>
            <w:tcBorders>
              <w:top w:val="single" w:sz="4" w:space="0" w:color="auto"/>
              <w:left w:val="nil"/>
              <w:bottom w:val="single" w:sz="4" w:space="0" w:color="auto"/>
              <w:right w:val="nil"/>
            </w:tcBorders>
            <w:vAlign w:val="center"/>
          </w:tcPr>
          <w:p w:rsidR="00A772AF" w:rsidRPr="00A772AF" w:rsidRDefault="00A772AF" w:rsidP="00A772AF">
            <w:pPr>
              <w:spacing w:after="0" w:line="240" w:lineRule="auto"/>
              <w:rPr>
                <w:rFonts w:ascii="Times New Roman" w:eastAsia="PMingLiU" w:hAnsi="Times New Roman"/>
                <w:b/>
                <w:bCs/>
                <w:color w:val="000000"/>
                <w:lang w:val="pt-BR"/>
              </w:rPr>
            </w:pPr>
          </w:p>
        </w:tc>
        <w:tc>
          <w:tcPr>
            <w:tcW w:w="2371" w:type="dxa"/>
            <w:tcBorders>
              <w:top w:val="single" w:sz="4" w:space="0" w:color="auto"/>
              <w:left w:val="nil"/>
              <w:bottom w:val="single" w:sz="4" w:space="0" w:color="auto"/>
              <w:right w:val="nil"/>
            </w:tcBorders>
          </w:tcPr>
          <w:p w:rsidR="00A772AF" w:rsidRPr="00A772AF" w:rsidRDefault="00A772AF" w:rsidP="00A772AF">
            <w:pPr>
              <w:spacing w:after="0" w:line="240" w:lineRule="auto"/>
              <w:jc w:val="right"/>
              <w:rPr>
                <w:rFonts w:ascii="Times New Roman" w:eastAsia="PMingLiU" w:hAnsi="Times New Roman"/>
                <w:color w:val="000000"/>
              </w:rPr>
            </w:pPr>
          </w:p>
        </w:tc>
        <w:tc>
          <w:tcPr>
            <w:tcW w:w="1277" w:type="dxa"/>
            <w:tcBorders>
              <w:top w:val="single" w:sz="4" w:space="0" w:color="auto"/>
              <w:left w:val="nil"/>
              <w:bottom w:val="single" w:sz="4" w:space="0" w:color="auto"/>
              <w:right w:val="nil"/>
            </w:tcBorders>
          </w:tcPr>
          <w:p w:rsidR="00A772AF" w:rsidRPr="00A772AF" w:rsidRDefault="00A772AF" w:rsidP="00A772AF">
            <w:pPr>
              <w:spacing w:after="0" w:line="240" w:lineRule="auto"/>
              <w:jc w:val="center"/>
              <w:rPr>
                <w:rFonts w:ascii="Times New Roman" w:eastAsia="PMingLiU" w:hAnsi="Times New Roman"/>
                <w:b/>
                <w:color w:val="000000"/>
              </w:rPr>
            </w:pPr>
          </w:p>
        </w:tc>
        <w:tc>
          <w:tcPr>
            <w:tcW w:w="2047" w:type="dxa"/>
            <w:tcBorders>
              <w:top w:val="single" w:sz="4" w:space="0" w:color="auto"/>
              <w:left w:val="nil"/>
              <w:bottom w:val="single" w:sz="4" w:space="0" w:color="auto"/>
              <w:right w:val="nil"/>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35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II.</w:t>
            </w:r>
          </w:p>
        </w:tc>
        <w:tc>
          <w:tcPr>
            <w:tcW w:w="44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rPr>
                <w:rFonts w:ascii="Times New Roman" w:eastAsia="PMingLiU" w:hAnsi="Times New Roman"/>
                <w:b/>
                <w:bCs/>
                <w:color w:val="000000"/>
                <w:lang w:val="pt-BR"/>
              </w:rPr>
            </w:pPr>
            <w:r w:rsidRPr="00A772AF">
              <w:rPr>
                <w:rFonts w:ascii="Times New Roman" w:eastAsia="PMingLiU" w:hAnsi="Times New Roman"/>
                <w:b/>
                <w:bCs/>
                <w:color w:val="000000"/>
                <w:lang w:val="pt-BR"/>
              </w:rPr>
              <w:t>Phí quản lý</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120.000/m2</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b/>
                <w:color w:val="00000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5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III.</w:t>
            </w:r>
          </w:p>
        </w:tc>
        <w:tc>
          <w:tcPr>
            <w:tcW w:w="6791" w:type="dxa"/>
            <w:gridSpan w:val="2"/>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rPr>
                <w:rFonts w:ascii="Times New Roman" w:eastAsia="PMingLiU" w:hAnsi="Times New Roman"/>
                <w:color w:val="000000"/>
              </w:rPr>
            </w:pPr>
            <w:r w:rsidRPr="00A772AF">
              <w:rPr>
                <w:rFonts w:ascii="Times New Roman" w:eastAsia="PMingLiU" w:hAnsi="Times New Roman"/>
                <w:b/>
                <w:bCs/>
                <w:color w:val="000000"/>
              </w:rPr>
              <w:t>Nguồn điện (Chưa bao gồm phí điện tiêu thụ cho đèn)</w:t>
            </w:r>
          </w:p>
        </w:tc>
        <w:tc>
          <w:tcPr>
            <w:tcW w:w="127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1</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lang w:val="fr-FR"/>
              </w:rPr>
            </w:pPr>
            <w:r w:rsidRPr="00A772AF">
              <w:rPr>
                <w:rFonts w:ascii="Times New Roman" w:eastAsia="PMingLiU" w:hAnsi="Times New Roman"/>
                <w:color w:val="000000"/>
                <w:lang w:val="fr-FR"/>
              </w:rPr>
              <w:t>Nguồn điện 15 ampe (1 pha 220V)</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rPr>
            </w:pPr>
            <w:r>
              <w:rPr>
                <w:rFonts w:ascii="Times New Roman" w:eastAsia="PMingLiU" w:hAnsi="Times New Roman"/>
                <w:color w:val="000000"/>
              </w:rPr>
              <w:t>1.2</w:t>
            </w:r>
            <w:r w:rsidR="00A772AF" w:rsidRPr="00A772AF">
              <w:rPr>
                <w:rFonts w:ascii="Times New Roman" w:eastAsia="PMingLiU" w:hAnsi="Times New Roman"/>
                <w:color w:val="000000"/>
              </w:rPr>
              <w:t>00.000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2</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lang w:val="fr-FR"/>
              </w:rPr>
            </w:pPr>
            <w:r w:rsidRPr="00A772AF">
              <w:rPr>
                <w:rFonts w:ascii="Times New Roman" w:eastAsia="PMingLiU" w:hAnsi="Times New Roman"/>
                <w:color w:val="000000"/>
                <w:lang w:val="fr-FR"/>
              </w:rPr>
              <w:t>Nguồn điện 30 ampe (1 pha 220V)</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rPr>
            </w:pPr>
            <w:r>
              <w:rPr>
                <w:rFonts w:ascii="Times New Roman" w:eastAsia="PMingLiU" w:hAnsi="Times New Roman"/>
                <w:color w:val="000000"/>
              </w:rPr>
              <w:t>4.0</w:t>
            </w:r>
            <w:r w:rsidR="00A772AF" w:rsidRPr="00A772AF">
              <w:rPr>
                <w:rFonts w:ascii="Times New Roman" w:eastAsia="PMingLiU" w:hAnsi="Times New Roman"/>
                <w:color w:val="000000"/>
              </w:rPr>
              <w:t>00.000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3</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lang w:val="fr-FR"/>
              </w:rPr>
            </w:pPr>
            <w:r w:rsidRPr="00A772AF">
              <w:rPr>
                <w:rFonts w:ascii="Times New Roman" w:eastAsia="PMingLiU" w:hAnsi="Times New Roman"/>
                <w:color w:val="000000"/>
                <w:lang w:val="fr-FR"/>
              </w:rPr>
              <w:t>Nguồn điện 15 ampe (3 pha 380V)</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rPr>
            </w:pPr>
            <w:r>
              <w:rPr>
                <w:rFonts w:ascii="Times New Roman" w:eastAsia="PMingLiU" w:hAnsi="Times New Roman"/>
                <w:color w:val="000000"/>
              </w:rPr>
              <w:t>4.0</w:t>
            </w:r>
            <w:r w:rsidR="00A772AF" w:rsidRPr="00A772AF">
              <w:rPr>
                <w:rFonts w:ascii="Times New Roman" w:eastAsia="PMingLiU" w:hAnsi="Times New Roman"/>
                <w:color w:val="000000"/>
              </w:rPr>
              <w:t>00.000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7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4</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lang w:val="fr-FR"/>
              </w:rPr>
            </w:pPr>
            <w:r w:rsidRPr="00A772AF">
              <w:rPr>
                <w:rFonts w:ascii="Times New Roman" w:eastAsia="PMingLiU" w:hAnsi="Times New Roman"/>
                <w:color w:val="000000"/>
                <w:lang w:val="fr-FR"/>
              </w:rPr>
              <w:t>Nguồn điện 30 ampe (3 pha 380V)</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rPr>
            </w:pPr>
            <w:r>
              <w:rPr>
                <w:rFonts w:ascii="Times New Roman" w:eastAsia="PMingLiU" w:hAnsi="Times New Roman"/>
                <w:color w:val="000000"/>
              </w:rPr>
              <w:t>6.2</w:t>
            </w:r>
            <w:r w:rsidR="00A772AF" w:rsidRPr="00A772AF">
              <w:rPr>
                <w:rFonts w:ascii="Times New Roman" w:eastAsia="PMingLiU" w:hAnsi="Times New Roman"/>
                <w:color w:val="000000"/>
              </w:rPr>
              <w:t>00.000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7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5</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lang w:val="fr-FR"/>
              </w:rPr>
            </w:pPr>
            <w:r w:rsidRPr="00A772AF">
              <w:rPr>
                <w:rFonts w:ascii="Times New Roman" w:eastAsia="PMingLiU" w:hAnsi="Times New Roman"/>
                <w:color w:val="000000"/>
                <w:lang w:val="fr-FR"/>
              </w:rPr>
              <w:t>Nguồn điện 60 ampe (3 pha 380V)</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rPr>
            </w:pPr>
            <w:r>
              <w:rPr>
                <w:rFonts w:ascii="Times New Roman" w:eastAsia="PMingLiU" w:hAnsi="Times New Roman"/>
                <w:color w:val="000000"/>
              </w:rPr>
              <w:t>10.0</w:t>
            </w:r>
            <w:r w:rsidR="00A772AF" w:rsidRPr="00A772AF">
              <w:rPr>
                <w:rFonts w:ascii="Times New Roman" w:eastAsia="PMingLiU" w:hAnsi="Times New Roman"/>
                <w:color w:val="000000"/>
              </w:rPr>
              <w:t>00.000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7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center"/>
              <w:rPr>
                <w:rFonts w:ascii="Times New Roman" w:eastAsia="PMingLiU" w:hAnsi="Times New Roman"/>
                <w:b/>
                <w:color w:val="000000"/>
              </w:rPr>
            </w:pPr>
            <w:r w:rsidRPr="00A772AF">
              <w:rPr>
                <w:rFonts w:ascii="Times New Roman" w:eastAsia="PMingLiU" w:hAnsi="Times New Roman"/>
                <w:b/>
                <w:color w:val="000000"/>
              </w:rPr>
              <w:t>IV.</w:t>
            </w:r>
          </w:p>
        </w:tc>
        <w:tc>
          <w:tcPr>
            <w:tcW w:w="10115" w:type="dxa"/>
            <w:gridSpan w:val="4"/>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b/>
                <w:color w:val="000000"/>
              </w:rPr>
            </w:pPr>
            <w:r w:rsidRPr="00A772AF">
              <w:rPr>
                <w:rFonts w:ascii="Times New Roman" w:eastAsia="PMingLiU" w:hAnsi="Times New Roman"/>
                <w:b/>
                <w:color w:val="000000"/>
              </w:rPr>
              <w:t>Phí điện tiêu thụ cho đèn</w:t>
            </w: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1</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rPr>
            </w:pPr>
            <w:r w:rsidRPr="00A772AF">
              <w:rPr>
                <w:rFonts w:ascii="Times New Roman" w:eastAsia="PMingLiU" w:hAnsi="Times New Roman"/>
                <w:color w:val="000000"/>
              </w:rPr>
              <w:t>Dưới 40W</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szCs w:val="20"/>
              </w:rPr>
            </w:pPr>
            <w:r>
              <w:rPr>
                <w:rFonts w:ascii="Times New Roman" w:eastAsia="PMingLiU" w:hAnsi="Times New Roman"/>
                <w:color w:val="000000"/>
                <w:szCs w:val="20"/>
              </w:rPr>
              <w:t>200</w:t>
            </w:r>
            <w:r w:rsidR="00A772AF" w:rsidRPr="00A772AF">
              <w:rPr>
                <w:rFonts w:ascii="Times New Roman" w:eastAsia="PMingLiU" w:hAnsi="Times New Roman"/>
                <w:color w:val="000000"/>
                <w:szCs w:val="20"/>
              </w:rPr>
              <w:t>.000/bóng</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2</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rPr>
            </w:pPr>
            <w:r w:rsidRPr="00A772AF">
              <w:rPr>
                <w:rFonts w:ascii="Times New Roman" w:eastAsia="PMingLiU" w:hAnsi="Times New Roman"/>
                <w:color w:val="000000"/>
              </w:rPr>
              <w:t>Dưới 100W</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szCs w:val="20"/>
              </w:rPr>
            </w:pPr>
            <w:r>
              <w:rPr>
                <w:rFonts w:ascii="Times New Roman" w:eastAsia="PMingLiU" w:hAnsi="Times New Roman"/>
                <w:color w:val="000000"/>
                <w:szCs w:val="20"/>
              </w:rPr>
              <w:t>300</w:t>
            </w:r>
            <w:r w:rsidR="00A772AF" w:rsidRPr="00A772AF">
              <w:rPr>
                <w:rFonts w:ascii="Times New Roman" w:eastAsia="PMingLiU" w:hAnsi="Times New Roman"/>
                <w:color w:val="000000"/>
                <w:szCs w:val="20"/>
              </w:rPr>
              <w:t>.000/bóng</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3</w:t>
            </w:r>
          </w:p>
        </w:tc>
        <w:tc>
          <w:tcPr>
            <w:tcW w:w="4420" w:type="dxa"/>
            <w:tcBorders>
              <w:top w:val="single" w:sz="4" w:space="0" w:color="auto"/>
              <w:left w:val="single" w:sz="4" w:space="0" w:color="auto"/>
              <w:bottom w:val="single" w:sz="4" w:space="0" w:color="auto"/>
              <w:right w:val="single" w:sz="4" w:space="0" w:color="auto"/>
            </w:tcBorders>
            <w:hideMark/>
          </w:tcPr>
          <w:p w:rsidR="00A772AF" w:rsidRPr="00A772AF" w:rsidRDefault="00A772AF" w:rsidP="00A772AF">
            <w:pPr>
              <w:spacing w:after="0" w:line="240" w:lineRule="auto"/>
              <w:rPr>
                <w:rFonts w:ascii="Times New Roman" w:eastAsia="PMingLiU" w:hAnsi="Times New Roman"/>
                <w:color w:val="000000"/>
              </w:rPr>
            </w:pPr>
            <w:r w:rsidRPr="00A772AF">
              <w:rPr>
                <w:rFonts w:ascii="Times New Roman" w:eastAsia="PMingLiU" w:hAnsi="Times New Roman"/>
                <w:color w:val="000000"/>
              </w:rPr>
              <w:t>Dưới 300W</w:t>
            </w:r>
          </w:p>
        </w:tc>
        <w:tc>
          <w:tcPr>
            <w:tcW w:w="2371" w:type="dxa"/>
            <w:tcBorders>
              <w:top w:val="single" w:sz="4" w:space="0" w:color="auto"/>
              <w:left w:val="single" w:sz="4" w:space="0" w:color="auto"/>
              <w:bottom w:val="single" w:sz="4" w:space="0" w:color="auto"/>
              <w:right w:val="single" w:sz="4" w:space="0" w:color="auto"/>
            </w:tcBorders>
            <w:vAlign w:val="center"/>
            <w:hideMark/>
          </w:tcPr>
          <w:p w:rsidR="00A772AF" w:rsidRPr="00A772AF" w:rsidRDefault="003A6163" w:rsidP="00A772AF">
            <w:pPr>
              <w:spacing w:after="0" w:line="240" w:lineRule="auto"/>
              <w:jc w:val="right"/>
              <w:rPr>
                <w:rFonts w:ascii="Times New Roman" w:eastAsia="PMingLiU" w:hAnsi="Times New Roman"/>
                <w:color w:val="000000"/>
                <w:szCs w:val="20"/>
              </w:rPr>
            </w:pPr>
            <w:r>
              <w:rPr>
                <w:rFonts w:ascii="Times New Roman" w:eastAsia="PMingLiU" w:hAnsi="Times New Roman"/>
                <w:color w:val="000000"/>
                <w:szCs w:val="20"/>
              </w:rPr>
              <w:t>750</w:t>
            </w:r>
            <w:r w:rsidR="00A772AF" w:rsidRPr="00A772AF">
              <w:rPr>
                <w:rFonts w:ascii="Times New Roman" w:eastAsia="PMingLiU" w:hAnsi="Times New Roman"/>
                <w:color w:val="000000"/>
                <w:szCs w:val="20"/>
              </w:rPr>
              <w:t>.000/bóng</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68"/>
        </w:trPr>
        <w:tc>
          <w:tcPr>
            <w:tcW w:w="820"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4</w:t>
            </w:r>
          </w:p>
        </w:tc>
        <w:tc>
          <w:tcPr>
            <w:tcW w:w="4420"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rPr>
                <w:rFonts w:ascii="Times New Roman" w:eastAsia="PMingLiU" w:hAnsi="Times New Roman"/>
                <w:color w:val="000000"/>
              </w:rPr>
            </w:pPr>
            <w:r w:rsidRPr="00A772AF">
              <w:rPr>
                <w:rFonts w:ascii="Times New Roman" w:eastAsia="PMingLiU" w:hAnsi="Times New Roman"/>
                <w:color w:val="000000"/>
              </w:rPr>
              <w:t>Dây Led (đến 5m dài)</w:t>
            </w:r>
          </w:p>
        </w:tc>
        <w:tc>
          <w:tcPr>
            <w:tcW w:w="2371"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3A6163">
            <w:pPr>
              <w:spacing w:after="0" w:line="240" w:lineRule="auto"/>
              <w:jc w:val="center"/>
              <w:rPr>
                <w:rFonts w:ascii="Times New Roman" w:eastAsia="PMingLiU" w:hAnsi="Times New Roman"/>
                <w:color w:val="000000"/>
                <w:szCs w:val="20"/>
              </w:rPr>
            </w:pPr>
            <w:r w:rsidRPr="00A772AF">
              <w:rPr>
                <w:rFonts w:ascii="Times New Roman" w:eastAsia="PMingLiU" w:hAnsi="Times New Roman"/>
                <w:color w:val="000000"/>
                <w:szCs w:val="20"/>
              </w:rPr>
              <w:t xml:space="preserve">       </w:t>
            </w:r>
            <w:r w:rsidR="003A6163">
              <w:rPr>
                <w:rFonts w:ascii="Times New Roman" w:eastAsia="PMingLiU" w:hAnsi="Times New Roman"/>
                <w:color w:val="000000"/>
                <w:szCs w:val="20"/>
              </w:rPr>
              <w:t>300</w:t>
            </w:r>
            <w:r w:rsidRPr="00A772AF">
              <w:rPr>
                <w:rFonts w:ascii="Times New Roman" w:eastAsia="PMingLiU" w:hAnsi="Times New Roman"/>
                <w:color w:val="000000"/>
                <w:szCs w:val="20"/>
              </w:rPr>
              <w:t>.000</w:t>
            </w:r>
          </w:p>
        </w:tc>
        <w:tc>
          <w:tcPr>
            <w:tcW w:w="1277" w:type="dxa"/>
            <w:tcBorders>
              <w:top w:val="single" w:sz="4" w:space="0" w:color="auto"/>
              <w:left w:val="single" w:sz="4" w:space="0" w:color="auto"/>
              <w:bottom w:val="single" w:sz="4" w:space="0" w:color="auto"/>
              <w:right w:val="single" w:sz="4" w:space="0" w:color="auto"/>
            </w:tcBorders>
            <w:vAlign w:val="center"/>
          </w:tcPr>
          <w:p w:rsidR="00A772AF" w:rsidRPr="00A772AF" w:rsidRDefault="00A772AF" w:rsidP="00A772AF">
            <w:pPr>
              <w:spacing w:after="0" w:line="240" w:lineRule="auto"/>
              <w:jc w:val="right"/>
              <w:rPr>
                <w:rFonts w:ascii="Times New Roman" w:eastAsia="PMingLiU" w:hAnsi="Times New Roman"/>
                <w:color w:val="000000"/>
                <w:sz w:val="20"/>
                <w:szCs w:val="20"/>
              </w:rPr>
            </w:pPr>
          </w:p>
        </w:tc>
        <w:tc>
          <w:tcPr>
            <w:tcW w:w="2047" w:type="dxa"/>
            <w:tcBorders>
              <w:top w:val="single" w:sz="4" w:space="0" w:color="auto"/>
              <w:left w:val="single" w:sz="4" w:space="0" w:color="auto"/>
              <w:bottom w:val="single" w:sz="4" w:space="0" w:color="auto"/>
              <w:right w:val="single" w:sz="4" w:space="0" w:color="auto"/>
            </w:tcBorders>
          </w:tcPr>
          <w:p w:rsidR="00A772AF" w:rsidRPr="00A772AF" w:rsidRDefault="00A772AF" w:rsidP="00A772AF">
            <w:pPr>
              <w:spacing w:after="0" w:line="240" w:lineRule="auto"/>
              <w:jc w:val="center"/>
              <w:rPr>
                <w:rFonts w:ascii="Times New Roman" w:eastAsia="PMingLiU" w:hAnsi="Times New Roman"/>
                <w:b/>
                <w:color w:val="000000"/>
              </w:rPr>
            </w:pPr>
          </w:p>
        </w:tc>
      </w:tr>
      <w:tr w:rsidR="00A772AF" w:rsidRPr="00A772AF" w:rsidTr="00910C58">
        <w:trPr>
          <w:trHeight w:val="293"/>
        </w:trPr>
        <w:tc>
          <w:tcPr>
            <w:tcW w:w="8888" w:type="dxa"/>
            <w:gridSpan w:val="4"/>
            <w:tcBorders>
              <w:top w:val="single" w:sz="4" w:space="0" w:color="auto"/>
              <w:left w:val="nil"/>
              <w:bottom w:val="nil"/>
              <w:right w:val="nil"/>
            </w:tcBorders>
            <w:vAlign w:val="center"/>
            <w:hideMark/>
          </w:tcPr>
          <w:p w:rsidR="00A772AF" w:rsidRPr="00A772AF" w:rsidRDefault="00A772AF" w:rsidP="00A772AF">
            <w:pPr>
              <w:spacing w:after="0" w:line="240" w:lineRule="auto"/>
              <w:jc w:val="right"/>
              <w:rPr>
                <w:rFonts w:ascii="Times New Roman" w:eastAsia="PMingLiU" w:hAnsi="Times New Roman"/>
                <w:b/>
                <w:color w:val="000000"/>
              </w:rPr>
            </w:pPr>
            <w:r w:rsidRPr="00A772AF">
              <w:rPr>
                <w:rFonts w:ascii="Times New Roman" w:eastAsia="PMingLiU" w:hAnsi="Times New Roman"/>
                <w:b/>
                <w:color w:val="000000"/>
              </w:rPr>
              <w:t xml:space="preserve">Cộng </w:t>
            </w:r>
          </w:p>
        </w:tc>
        <w:tc>
          <w:tcPr>
            <w:tcW w:w="2047" w:type="dxa"/>
            <w:tcBorders>
              <w:top w:val="single" w:sz="4" w:space="0" w:color="auto"/>
              <w:left w:val="nil"/>
              <w:bottom w:val="dotted" w:sz="4" w:space="0" w:color="auto"/>
              <w:right w:val="nil"/>
            </w:tcBorders>
          </w:tcPr>
          <w:p w:rsidR="00A772AF" w:rsidRPr="00A772AF" w:rsidRDefault="00A772AF" w:rsidP="00A772AF">
            <w:pPr>
              <w:spacing w:after="0" w:line="240" w:lineRule="auto"/>
              <w:rPr>
                <w:rFonts w:ascii="Times New Roman" w:eastAsia="PMingLiU" w:hAnsi="Times New Roman"/>
                <w:b/>
                <w:color w:val="000000"/>
              </w:rPr>
            </w:pPr>
          </w:p>
        </w:tc>
      </w:tr>
      <w:tr w:rsidR="00A772AF" w:rsidRPr="00A772AF" w:rsidTr="00910C58">
        <w:trPr>
          <w:trHeight w:val="293"/>
        </w:trPr>
        <w:tc>
          <w:tcPr>
            <w:tcW w:w="8888" w:type="dxa"/>
            <w:gridSpan w:val="4"/>
            <w:tcBorders>
              <w:top w:val="nil"/>
              <w:left w:val="nil"/>
              <w:bottom w:val="nil"/>
              <w:right w:val="nil"/>
            </w:tcBorders>
            <w:vAlign w:val="center"/>
            <w:hideMark/>
          </w:tcPr>
          <w:p w:rsidR="00A772AF" w:rsidRPr="00A772AF" w:rsidRDefault="00A772AF" w:rsidP="00A772AF">
            <w:pPr>
              <w:spacing w:after="0" w:line="240" w:lineRule="auto"/>
              <w:jc w:val="right"/>
              <w:rPr>
                <w:rFonts w:ascii="Times New Roman" w:eastAsia="PMingLiU" w:hAnsi="Times New Roman"/>
                <w:color w:val="000000"/>
              </w:rPr>
            </w:pPr>
            <w:r w:rsidRPr="00A772AF">
              <w:rPr>
                <w:rFonts w:ascii="Times New Roman" w:eastAsia="PMingLiU" w:hAnsi="Times New Roman"/>
                <w:color w:val="000000"/>
              </w:rPr>
              <w:t>VAT 10%</w:t>
            </w:r>
          </w:p>
        </w:tc>
        <w:tc>
          <w:tcPr>
            <w:tcW w:w="2047" w:type="dxa"/>
            <w:tcBorders>
              <w:top w:val="dotted" w:sz="4" w:space="0" w:color="auto"/>
              <w:left w:val="nil"/>
              <w:bottom w:val="dotted" w:sz="4" w:space="0" w:color="auto"/>
              <w:right w:val="nil"/>
            </w:tcBorders>
          </w:tcPr>
          <w:p w:rsidR="00A772AF" w:rsidRPr="00A772AF" w:rsidRDefault="00A772AF" w:rsidP="00A772AF">
            <w:pPr>
              <w:spacing w:after="0" w:line="240" w:lineRule="auto"/>
              <w:rPr>
                <w:rFonts w:ascii="Times New Roman" w:eastAsia="PMingLiU" w:hAnsi="Times New Roman"/>
                <w:b/>
                <w:color w:val="000000"/>
              </w:rPr>
            </w:pPr>
          </w:p>
        </w:tc>
      </w:tr>
      <w:tr w:rsidR="00A772AF" w:rsidRPr="00A772AF" w:rsidTr="00910C58">
        <w:trPr>
          <w:trHeight w:val="293"/>
        </w:trPr>
        <w:tc>
          <w:tcPr>
            <w:tcW w:w="8888" w:type="dxa"/>
            <w:gridSpan w:val="4"/>
            <w:tcBorders>
              <w:top w:val="nil"/>
              <w:left w:val="nil"/>
              <w:bottom w:val="nil"/>
              <w:right w:val="nil"/>
            </w:tcBorders>
            <w:vAlign w:val="center"/>
            <w:hideMark/>
          </w:tcPr>
          <w:p w:rsidR="00A772AF" w:rsidRPr="00A772AF" w:rsidRDefault="00A772AF" w:rsidP="00A772AF">
            <w:pPr>
              <w:spacing w:after="0" w:line="240" w:lineRule="auto"/>
              <w:jc w:val="right"/>
              <w:rPr>
                <w:rFonts w:ascii="Times New Roman" w:eastAsia="PMingLiU" w:hAnsi="Times New Roman"/>
                <w:b/>
                <w:color w:val="000000"/>
              </w:rPr>
            </w:pPr>
            <w:r w:rsidRPr="00A772AF">
              <w:rPr>
                <w:rFonts w:ascii="Times New Roman" w:eastAsia="PMingLiU" w:hAnsi="Times New Roman"/>
                <w:b/>
                <w:color w:val="000000"/>
              </w:rPr>
              <w:t>Tổng cộng</w:t>
            </w:r>
          </w:p>
        </w:tc>
        <w:tc>
          <w:tcPr>
            <w:tcW w:w="2047" w:type="dxa"/>
            <w:tcBorders>
              <w:top w:val="dotted" w:sz="4" w:space="0" w:color="auto"/>
              <w:left w:val="nil"/>
              <w:bottom w:val="dotted" w:sz="4" w:space="0" w:color="auto"/>
              <w:right w:val="nil"/>
            </w:tcBorders>
          </w:tcPr>
          <w:p w:rsidR="00A772AF" w:rsidRPr="00A772AF" w:rsidRDefault="00A772AF" w:rsidP="00A772AF">
            <w:pPr>
              <w:spacing w:after="0" w:line="240" w:lineRule="auto"/>
              <w:rPr>
                <w:rFonts w:ascii="Times New Roman" w:eastAsia="PMingLiU" w:hAnsi="Times New Roman"/>
                <w:b/>
                <w:color w:val="000000"/>
              </w:rPr>
            </w:pPr>
          </w:p>
        </w:tc>
      </w:tr>
    </w:tbl>
    <w:p w:rsidR="00A772AF" w:rsidRPr="00A772AF" w:rsidRDefault="00A772AF" w:rsidP="00A772AF">
      <w:pPr>
        <w:spacing w:after="0" w:line="240" w:lineRule="auto"/>
        <w:jc w:val="center"/>
        <w:rPr>
          <w:rFonts w:ascii="Times New Roman" w:eastAsia="PMingLiU" w:hAnsi="Times New Roman"/>
          <w:color w:val="000000"/>
          <w:sz w:val="10"/>
        </w:rPr>
      </w:pP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8"/>
          <w:szCs w:val="18"/>
        </w:rPr>
        <w:t>►</w:t>
      </w:r>
      <w:r w:rsidRPr="00A772AF">
        <w:rPr>
          <w:rFonts w:ascii="Times New Roman" w:eastAsia="PMingLiU" w:hAnsi="Times New Roman"/>
          <w:color w:val="000000"/>
          <w:sz w:val="16"/>
          <w:szCs w:val="16"/>
        </w:rPr>
        <w:t xml:space="preserve">Đơn vị đăng ký khi đã xác nhận vào mẫu đơn, coi như đã hiểu rõ và cam kết thực hiện đúng và đủ các quy định của Ban quản lý nhà triển lãm </w:t>
      </w: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6"/>
          <w:szCs w:val="16"/>
        </w:rPr>
        <w:t xml:space="preserve">►Phí quản lý là khoản phí mà nhà thầu thi công phải trả khi vào dàn dựng để được thi công, quét dọn, bảo vệ và các dịch vụ khác, phí quản lý sẽ không được hoàn trả lại. </w:t>
      </w: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6"/>
          <w:szCs w:val="16"/>
        </w:rPr>
        <w:t>►Phí bảo lãnh thi công là khoản tiền nhằm đảm bảo trách nhiệm thi công của các nhà thầu đối với Trung tâm triển lãm, phí bảo lãnh thi công sẽ được hoàn trả sau khi nhà thầu đã thực hiện đầy đủ nghĩa vụ theo quy định sử dụng mặt bằng nhà triển lãm. Chậm nhất sau 10 ngày kể từ ngày kết thúc triển lãm, các đơn vị phải đến để thực hiện việc quyết toán. Mọi yêu cầu sau đó đều không được chấp thuận.</w:t>
      </w:r>
    </w:p>
    <w:p w:rsidR="00A772AF" w:rsidRPr="00A772AF" w:rsidRDefault="00A772AF" w:rsidP="00A772AF">
      <w:pPr>
        <w:spacing w:after="0" w:line="240" w:lineRule="auto"/>
        <w:jc w:val="both"/>
        <w:rPr>
          <w:rFonts w:ascii="Times New Roman" w:eastAsia="PMingLiU" w:hAnsi="Times New Roman"/>
          <w:sz w:val="16"/>
          <w:szCs w:val="16"/>
          <w:u w:val="single"/>
        </w:rPr>
      </w:pPr>
      <w:r w:rsidRPr="00A772AF">
        <w:rPr>
          <w:rFonts w:ascii="Times New Roman" w:eastAsia="PMingLiU" w:hAnsi="Times New Roman"/>
          <w:color w:val="000000"/>
          <w:sz w:val="16"/>
          <w:szCs w:val="16"/>
        </w:rPr>
        <w:t xml:space="preserve">►Các gian hàng tự dàn dựng phải chịu trách nhiệm an toàn về điện cũng như quản lý nhân công trong phạm vi gian hàng của mình. Mọi vi phạm, tùy theo mức độ, sẽ bị xử lý theo quy định nhà triển lãm ICE và theo pháp luật Việt Nam. </w:t>
      </w:r>
      <w:r w:rsidRPr="00A772AF">
        <w:rPr>
          <w:rFonts w:ascii="Times New Roman" w:eastAsia="PMingLiU" w:hAnsi="Times New Roman"/>
          <w:sz w:val="16"/>
          <w:szCs w:val="16"/>
          <w:u w:val="single"/>
        </w:rPr>
        <w:t>Các đơn vị không được phép kết nối bất kì thiết bị điện nào khác vào nguôn điện chung của triển lãm. KHÔNG ĐƯỢC SỬ DỤNG MÁY PHÁT ĐIỆN RIÊNG.</w:t>
      </w: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6"/>
          <w:szCs w:val="16"/>
        </w:rPr>
        <w:t>►Tất cả các nhà thầu phải chịu trách nhiệm việc dọn dẹp và vận chuyển toàn bộ vật dụng, vật liệu phục vụ cho việc thi công và trưng bày gian hàng ra khỏi khu vực nhà triển lãm.</w:t>
      </w: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6"/>
          <w:szCs w:val="16"/>
        </w:rPr>
        <w:t>► Ban quản lý có quyền từ chối kết nối điện gian hàng vào mạng lưới điện chung của nhà triển lãm nếu thấy cần thiết để đảm bảo an toàn. Giá trên chưa bao gồm 10% thuế VAT.</w:t>
      </w:r>
    </w:p>
    <w:p w:rsidR="00A772AF" w:rsidRPr="00A772AF" w:rsidRDefault="00A772AF" w:rsidP="00A772AF">
      <w:pPr>
        <w:spacing w:after="0" w:line="240" w:lineRule="auto"/>
        <w:jc w:val="both"/>
        <w:rPr>
          <w:rFonts w:ascii="Times New Roman" w:eastAsia="PMingLiU" w:hAnsi="Times New Roman"/>
          <w:color w:val="000000"/>
          <w:sz w:val="16"/>
          <w:szCs w:val="16"/>
        </w:rPr>
      </w:pPr>
      <w:r w:rsidRPr="00A772AF">
        <w:rPr>
          <w:rFonts w:ascii="Times New Roman" w:eastAsia="PMingLiU" w:hAnsi="Times New Roman"/>
          <w:color w:val="000000"/>
          <w:sz w:val="16"/>
          <w:szCs w:val="16"/>
        </w:rPr>
        <w:lastRenderedPageBreak/>
        <w:t xml:space="preserve">►Tiền phí có thể trả bằng tiền mặt hoặc chuyển khoản : </w:t>
      </w:r>
      <w:r w:rsidRPr="00A772AF">
        <w:rPr>
          <w:rFonts w:ascii="Times New Roman" w:eastAsia="PMingLiU" w:hAnsi="Times New Roman"/>
          <w:color w:val="000000"/>
          <w:sz w:val="20"/>
          <w:szCs w:val="20"/>
          <w:u w:val="single"/>
        </w:rPr>
        <w:t xml:space="preserve">Công ty cổ phần dịch vụ triển lãm Kinh Kỳ, Số tài khoản: </w:t>
      </w:r>
      <w:r w:rsidRPr="00A772AF">
        <w:rPr>
          <w:rFonts w:ascii="Times New Roman" w:eastAsia="PMingLiU" w:hAnsi="Times New Roman"/>
          <w:b/>
          <w:bCs/>
          <w:color w:val="000000"/>
          <w:sz w:val="20"/>
          <w:szCs w:val="20"/>
          <w:u w:val="single"/>
        </w:rPr>
        <w:t xml:space="preserve">12210370036441 </w:t>
      </w:r>
      <w:r w:rsidRPr="00A772AF">
        <w:rPr>
          <w:rFonts w:ascii="Times New Roman" w:eastAsia="PMingLiU" w:hAnsi="Times New Roman"/>
          <w:color w:val="000000"/>
          <w:sz w:val="20"/>
          <w:szCs w:val="20"/>
          <w:u w:val="single"/>
        </w:rPr>
        <w:t xml:space="preserve">(USD) hoặc </w:t>
      </w:r>
      <w:r w:rsidRPr="00A772AF">
        <w:rPr>
          <w:rFonts w:ascii="Times New Roman" w:eastAsia="PMingLiU" w:hAnsi="Times New Roman"/>
          <w:b/>
          <w:bCs/>
          <w:color w:val="000000"/>
          <w:sz w:val="20"/>
          <w:szCs w:val="20"/>
          <w:u w:val="single"/>
        </w:rPr>
        <w:t>1221 0000 995399</w:t>
      </w:r>
      <w:r w:rsidRPr="00A772AF">
        <w:rPr>
          <w:rFonts w:ascii="Times New Roman" w:eastAsia="PMingLiU" w:hAnsi="Times New Roman"/>
          <w:color w:val="000000"/>
          <w:sz w:val="20"/>
          <w:szCs w:val="20"/>
          <w:u w:val="single"/>
        </w:rPr>
        <w:t xml:space="preserve"> (VND), SWIFT Code: BIDV VNVX, TMCP Đầu tư và Phát triển Việt Nam BIDV Chi nhánh Hà Thành,</w:t>
      </w:r>
      <w:r w:rsidRPr="00A772AF">
        <w:rPr>
          <w:rFonts w:ascii="Times New Roman" w:eastAsia="PMingLiU" w:hAnsi="Times New Roman"/>
          <w:bCs/>
          <w:color w:val="000000"/>
          <w:sz w:val="20"/>
          <w:szCs w:val="20"/>
          <w:u w:val="single"/>
          <w:lang w:val="vi-VN"/>
        </w:rPr>
        <w:t xml:space="preserve">Địa chỉ: </w:t>
      </w:r>
      <w:r w:rsidRPr="00A772AF">
        <w:rPr>
          <w:rFonts w:ascii="Times New Roman" w:eastAsia="PMingLiU" w:hAnsi="Times New Roman"/>
          <w:bCs/>
          <w:color w:val="000000"/>
          <w:sz w:val="20"/>
          <w:szCs w:val="20"/>
          <w:u w:val="single"/>
        </w:rPr>
        <w:t>74 Thợ Nhuộm, quận Hoàn Kiếm, Hà Nội, Việt Nam</w:t>
      </w:r>
      <w:r w:rsidRPr="00A772AF">
        <w:rPr>
          <w:rFonts w:ascii="Times New Roman" w:eastAsia="PMingLiU" w:hAnsi="Times New Roman"/>
          <w:color w:val="000000"/>
          <w:sz w:val="16"/>
          <w:szCs w:val="16"/>
        </w:rPr>
        <w:t>.</w:t>
      </w:r>
    </w:p>
    <w:p w:rsidR="00A772AF" w:rsidRPr="00A772AF" w:rsidRDefault="00A772AF" w:rsidP="00564BC5">
      <w:pPr>
        <w:rPr>
          <w:rFonts w:ascii="Times New Roman" w:hAnsi="Times New Roman"/>
          <w:sz w:val="24"/>
          <w:szCs w:val="24"/>
        </w:rPr>
      </w:pPr>
    </w:p>
    <w:p w:rsidR="00D263A1" w:rsidRPr="00165F02" w:rsidRDefault="00D263A1" w:rsidP="00D263A1">
      <w:pPr>
        <w:spacing w:after="0"/>
        <w:jc w:val="right"/>
        <w:rPr>
          <w:rFonts w:ascii="Times New Roman" w:hAnsi="Times New Roman"/>
          <w:b/>
          <w:sz w:val="24"/>
          <w:szCs w:val="24"/>
        </w:rPr>
      </w:pPr>
      <w:r w:rsidRPr="00165F02">
        <w:rPr>
          <w:rFonts w:ascii="Times New Roman" w:hAnsi="Times New Roman"/>
          <w:b/>
          <w:sz w:val="24"/>
          <w:szCs w:val="24"/>
        </w:rPr>
        <w:t>Đại diện công ty</w:t>
      </w:r>
    </w:p>
    <w:p w:rsidR="00D263A1" w:rsidRPr="00165F02" w:rsidRDefault="00D263A1" w:rsidP="00D263A1">
      <w:pPr>
        <w:spacing w:after="0"/>
        <w:jc w:val="right"/>
        <w:rPr>
          <w:rFonts w:ascii="Times New Roman" w:hAnsi="Times New Roman"/>
          <w:sz w:val="24"/>
          <w:szCs w:val="24"/>
        </w:rPr>
      </w:pPr>
      <w:r w:rsidRPr="00165F02">
        <w:rPr>
          <w:rFonts w:ascii="Times New Roman" w:hAnsi="Times New Roman"/>
          <w:sz w:val="24"/>
          <w:szCs w:val="24"/>
        </w:rPr>
        <w:t>(Ký ghi rõ họ tên)</w:t>
      </w:r>
    </w:p>
    <w:p w:rsidR="00D263A1" w:rsidRPr="00165F02" w:rsidRDefault="00D263A1" w:rsidP="00D263A1">
      <w:pPr>
        <w:jc w:val="both"/>
        <w:rPr>
          <w:rFonts w:ascii="Times New Roman" w:hAnsi="Times New Roman"/>
          <w:sz w:val="24"/>
          <w:szCs w:val="24"/>
        </w:rPr>
      </w:pPr>
    </w:p>
    <w:p w:rsidR="0077208B" w:rsidRPr="00165F02" w:rsidRDefault="0077208B" w:rsidP="00D263A1">
      <w:pPr>
        <w:jc w:val="both"/>
        <w:rPr>
          <w:rFonts w:ascii="Times New Roman" w:hAnsi="Times New Roman"/>
          <w:sz w:val="24"/>
          <w:szCs w:val="24"/>
        </w:rPr>
      </w:pPr>
    </w:p>
    <w:p w:rsidR="00606813" w:rsidRPr="00165F02" w:rsidRDefault="00606813" w:rsidP="00D263A1">
      <w:pPr>
        <w:jc w:val="both"/>
        <w:rPr>
          <w:rFonts w:ascii="Times New Roman" w:hAnsi="Times New Roman"/>
          <w:sz w:val="24"/>
          <w:szCs w:val="24"/>
        </w:rPr>
      </w:pPr>
    </w:p>
    <w:p w:rsidR="00D263A1" w:rsidRPr="00165F02" w:rsidRDefault="00D263A1" w:rsidP="00D263A1">
      <w:pPr>
        <w:jc w:val="both"/>
        <w:rPr>
          <w:rFonts w:ascii="Times New Roman" w:hAnsi="Times New Roman"/>
          <w:sz w:val="24"/>
          <w:szCs w:val="24"/>
        </w:rPr>
      </w:pPr>
    </w:p>
    <w:p w:rsidR="0077208B" w:rsidRPr="00A37A85" w:rsidRDefault="0077208B" w:rsidP="0077208B">
      <w:pPr>
        <w:spacing w:after="100" w:line="240" w:lineRule="auto"/>
        <w:jc w:val="both"/>
        <w:rPr>
          <w:rFonts w:ascii="Times New Roman" w:hAnsi="Times New Roman"/>
          <w:b/>
          <w:sz w:val="24"/>
          <w:szCs w:val="24"/>
          <w:u w:val="single"/>
          <w:lang w:val="pt-BR"/>
        </w:rPr>
      </w:pPr>
      <w:r w:rsidRPr="00A37A85">
        <w:rPr>
          <w:rFonts w:ascii="Times New Roman" w:hAnsi="Times New Roman"/>
          <w:b/>
          <w:sz w:val="24"/>
          <w:szCs w:val="24"/>
          <w:u w:val="single"/>
          <w:lang w:val="pt-BR"/>
        </w:rPr>
        <w:t>Gửi mẫu đăng ký này tới:</w:t>
      </w:r>
    </w:p>
    <w:p w:rsidR="0077208B" w:rsidRDefault="0077208B" w:rsidP="0077208B">
      <w:pPr>
        <w:spacing w:after="120"/>
        <w:rPr>
          <w:rFonts w:ascii="Times New Roman" w:hAnsi="Times New Roman"/>
          <w:i/>
          <w:iCs/>
          <w:sz w:val="24"/>
          <w:szCs w:val="24"/>
          <w:lang w:val="pt-BR"/>
        </w:rPr>
      </w:pPr>
      <w:r w:rsidRPr="00A37A85">
        <w:rPr>
          <w:rFonts w:ascii="Times New Roman" w:hAnsi="Times New Roman"/>
          <w:i/>
          <w:iCs/>
          <w:sz w:val="24"/>
          <w:szCs w:val="24"/>
          <w:lang w:val="pt-BR"/>
        </w:rPr>
        <w:t>Liên hệ:</w:t>
      </w:r>
      <w:r>
        <w:rPr>
          <w:rFonts w:ascii="Times New Roman" w:hAnsi="Times New Roman"/>
          <w:i/>
          <w:iCs/>
          <w:sz w:val="24"/>
          <w:szCs w:val="24"/>
          <w:lang w:val="pt-BR"/>
        </w:rPr>
        <w:t xml:space="preserve"> </w:t>
      </w:r>
      <w:r w:rsidRPr="00A37A85">
        <w:rPr>
          <w:rFonts w:ascii="Times New Roman" w:hAnsi="Times New Roman"/>
          <w:i/>
          <w:iCs/>
          <w:sz w:val="24"/>
          <w:szCs w:val="24"/>
          <w:lang w:val="pt-BR"/>
        </w:rPr>
        <w:t>Bùi Bảo Ngọc (</w:t>
      </w:r>
      <w:r w:rsidR="009E6CDA">
        <w:rPr>
          <w:rFonts w:ascii="Times New Roman" w:hAnsi="Times New Roman"/>
          <w:i/>
          <w:iCs/>
          <w:sz w:val="24"/>
          <w:szCs w:val="24"/>
          <w:lang w:val="pt-BR"/>
        </w:rPr>
        <w:t>03</w:t>
      </w:r>
      <w:bookmarkStart w:id="0" w:name="_GoBack"/>
      <w:bookmarkEnd w:id="0"/>
      <w:r w:rsidRPr="00A37A85">
        <w:rPr>
          <w:rFonts w:ascii="Times New Roman" w:hAnsi="Times New Roman"/>
          <w:i/>
          <w:iCs/>
          <w:sz w:val="24"/>
          <w:szCs w:val="24"/>
          <w:lang w:val="pt-BR"/>
        </w:rPr>
        <w:t>97621809)</w:t>
      </w:r>
      <w:r w:rsidRPr="00A37A85">
        <w:rPr>
          <w:rFonts w:ascii="Times New Roman" w:hAnsi="Times New Roman"/>
          <w:i/>
          <w:iCs/>
          <w:sz w:val="24"/>
          <w:szCs w:val="24"/>
          <w:lang w:val="pt-BR"/>
        </w:rPr>
        <w:tab/>
      </w:r>
      <w:r w:rsidRPr="00A37A85">
        <w:rPr>
          <w:rFonts w:ascii="Times New Roman" w:hAnsi="Times New Roman"/>
          <w:i/>
          <w:iCs/>
          <w:sz w:val="24"/>
          <w:szCs w:val="24"/>
          <w:lang w:val="pt-BR"/>
        </w:rPr>
        <w:tab/>
      </w:r>
      <w:r w:rsidRPr="00A37A85">
        <w:rPr>
          <w:rFonts w:ascii="Times New Roman" w:hAnsi="Times New Roman"/>
          <w:i/>
          <w:iCs/>
          <w:sz w:val="24"/>
          <w:szCs w:val="24"/>
          <w:lang w:val="pt-BR"/>
        </w:rPr>
        <w:tab/>
        <w:t xml:space="preserve">Email : </w:t>
      </w:r>
      <w:hyperlink r:id="rId6" w:history="1">
        <w:r w:rsidRPr="00E342D3">
          <w:rPr>
            <w:rStyle w:val="Hyperlink"/>
            <w:rFonts w:ascii="Times New Roman" w:hAnsi="Times New Roman"/>
            <w:i/>
            <w:iCs/>
            <w:sz w:val="24"/>
            <w:szCs w:val="24"/>
            <w:lang w:val="pt-BR"/>
          </w:rPr>
          <w:t>Ngocbb@cesco.vn</w:t>
        </w:r>
      </w:hyperlink>
    </w:p>
    <w:p w:rsidR="0077208B" w:rsidRDefault="0077208B" w:rsidP="0077208B">
      <w:pPr>
        <w:spacing w:after="120"/>
        <w:rPr>
          <w:rFonts w:ascii="Times New Roman" w:hAnsi="Times New Roman"/>
          <w:i/>
          <w:iCs/>
          <w:sz w:val="24"/>
          <w:szCs w:val="24"/>
          <w:lang w:val="pt-BR"/>
        </w:rPr>
      </w:pPr>
      <w:r>
        <w:rPr>
          <w:rFonts w:ascii="Times New Roman" w:hAnsi="Times New Roman"/>
          <w:i/>
          <w:iCs/>
          <w:sz w:val="24"/>
          <w:szCs w:val="24"/>
          <w:lang w:val="pt-BR"/>
        </w:rPr>
        <w:tab/>
        <w:t>Nguyễn Thị Việt Hải (0912494646)</w:t>
      </w:r>
      <w:r>
        <w:rPr>
          <w:rFonts w:ascii="Times New Roman" w:hAnsi="Times New Roman"/>
          <w:i/>
          <w:iCs/>
          <w:sz w:val="24"/>
          <w:szCs w:val="24"/>
          <w:lang w:val="pt-BR"/>
        </w:rPr>
        <w:tab/>
      </w:r>
      <w:r>
        <w:rPr>
          <w:rFonts w:ascii="Times New Roman" w:hAnsi="Times New Roman"/>
          <w:i/>
          <w:iCs/>
          <w:sz w:val="24"/>
          <w:szCs w:val="24"/>
          <w:lang w:val="pt-BR"/>
        </w:rPr>
        <w:tab/>
      </w:r>
      <w:r>
        <w:rPr>
          <w:rFonts w:ascii="Times New Roman" w:hAnsi="Times New Roman"/>
          <w:i/>
          <w:iCs/>
          <w:sz w:val="24"/>
          <w:szCs w:val="24"/>
          <w:lang w:val="pt-BR"/>
        </w:rPr>
        <w:tab/>
        <w:t xml:space="preserve">Email: </w:t>
      </w:r>
      <w:hyperlink r:id="rId7" w:history="1">
        <w:r w:rsidRPr="00E342D3">
          <w:rPr>
            <w:rStyle w:val="Hyperlink"/>
            <w:rFonts w:ascii="Times New Roman" w:hAnsi="Times New Roman"/>
            <w:i/>
            <w:iCs/>
            <w:sz w:val="24"/>
            <w:szCs w:val="24"/>
            <w:lang w:val="pt-BR"/>
          </w:rPr>
          <w:t>ntvhai@vefac.vn</w:t>
        </w:r>
      </w:hyperlink>
    </w:p>
    <w:p w:rsidR="00564BC5" w:rsidRPr="0077208B" w:rsidRDefault="00564BC5">
      <w:pPr>
        <w:rPr>
          <w:rFonts w:ascii="Times New Roman" w:hAnsi="Times New Roman"/>
          <w:b/>
          <w:sz w:val="24"/>
          <w:szCs w:val="24"/>
          <w:lang w:val="pt-BR"/>
        </w:rPr>
      </w:pPr>
    </w:p>
    <w:sectPr w:rsidR="00564BC5" w:rsidRPr="0077208B" w:rsidSect="00564BC5">
      <w:pgSz w:w="12240" w:h="15840"/>
      <w:pgMar w:top="567" w:right="567" w:bottom="567"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BC5"/>
    <w:rsid w:val="0007407B"/>
    <w:rsid w:val="00086489"/>
    <w:rsid w:val="00165F02"/>
    <w:rsid w:val="001A5014"/>
    <w:rsid w:val="003A6163"/>
    <w:rsid w:val="00564BC5"/>
    <w:rsid w:val="0057052C"/>
    <w:rsid w:val="005953F8"/>
    <w:rsid w:val="00606813"/>
    <w:rsid w:val="006E252B"/>
    <w:rsid w:val="0077208B"/>
    <w:rsid w:val="009E6CDA"/>
    <w:rsid w:val="00A772AF"/>
    <w:rsid w:val="00BE3629"/>
    <w:rsid w:val="00C91158"/>
    <w:rsid w:val="00CA333B"/>
    <w:rsid w:val="00D263A1"/>
    <w:rsid w:val="00D93305"/>
    <w:rsid w:val="00E17526"/>
    <w:rsid w:val="00ED0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BC5"/>
    <w:rPr>
      <w:rFonts w:ascii="Calibri" w:eastAsia="Calibri" w:hAnsi="Calibri" w:cs="Times New Roman"/>
    </w:rPr>
  </w:style>
  <w:style w:type="paragraph" w:styleId="Heading1">
    <w:name w:val="heading 1"/>
    <w:basedOn w:val="Normal"/>
    <w:next w:val="Normal"/>
    <w:link w:val="Heading1Char"/>
    <w:qFormat/>
    <w:rsid w:val="00606813"/>
    <w:pPr>
      <w:keepNext/>
      <w:spacing w:after="0" w:line="240" w:lineRule="auto"/>
      <w:outlineLvl w:val="0"/>
    </w:pPr>
    <w:rPr>
      <w:rFonts w:ascii="Times New Roman" w:eastAsia="PMingLiU" w:hAnsi="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08B"/>
    <w:rPr>
      <w:color w:val="0000FF" w:themeColor="hyperlink"/>
      <w:u w:val="single"/>
    </w:rPr>
  </w:style>
  <w:style w:type="character" w:customStyle="1" w:styleId="Heading1Char">
    <w:name w:val="Heading 1 Char"/>
    <w:basedOn w:val="DefaultParagraphFont"/>
    <w:link w:val="Heading1"/>
    <w:rsid w:val="00606813"/>
    <w:rPr>
      <w:rFonts w:ascii="Times New Roman" w:eastAsia="PMingLiU" w:hAnsi="Times New Roman" w:cs="Times New Roman"/>
      <w:b/>
      <w:color w:val="000000"/>
      <w:sz w:val="28"/>
      <w:szCs w:val="20"/>
    </w:rPr>
  </w:style>
  <w:style w:type="paragraph" w:styleId="BalloonText">
    <w:name w:val="Balloon Text"/>
    <w:basedOn w:val="Normal"/>
    <w:link w:val="BalloonTextChar"/>
    <w:uiPriority w:val="99"/>
    <w:semiHidden/>
    <w:unhideWhenUsed/>
    <w:rsid w:val="00D93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30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BC5"/>
    <w:rPr>
      <w:rFonts w:ascii="Calibri" w:eastAsia="Calibri" w:hAnsi="Calibri" w:cs="Times New Roman"/>
    </w:rPr>
  </w:style>
  <w:style w:type="paragraph" w:styleId="Heading1">
    <w:name w:val="heading 1"/>
    <w:basedOn w:val="Normal"/>
    <w:next w:val="Normal"/>
    <w:link w:val="Heading1Char"/>
    <w:qFormat/>
    <w:rsid w:val="00606813"/>
    <w:pPr>
      <w:keepNext/>
      <w:spacing w:after="0" w:line="240" w:lineRule="auto"/>
      <w:outlineLvl w:val="0"/>
    </w:pPr>
    <w:rPr>
      <w:rFonts w:ascii="Times New Roman" w:eastAsia="PMingLiU" w:hAnsi="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08B"/>
    <w:rPr>
      <w:color w:val="0000FF" w:themeColor="hyperlink"/>
      <w:u w:val="single"/>
    </w:rPr>
  </w:style>
  <w:style w:type="character" w:customStyle="1" w:styleId="Heading1Char">
    <w:name w:val="Heading 1 Char"/>
    <w:basedOn w:val="DefaultParagraphFont"/>
    <w:link w:val="Heading1"/>
    <w:rsid w:val="00606813"/>
    <w:rPr>
      <w:rFonts w:ascii="Times New Roman" w:eastAsia="PMingLiU" w:hAnsi="Times New Roman" w:cs="Times New Roman"/>
      <w:b/>
      <w:color w:val="000000"/>
      <w:sz w:val="28"/>
      <w:szCs w:val="20"/>
    </w:rPr>
  </w:style>
  <w:style w:type="paragraph" w:styleId="BalloonText">
    <w:name w:val="Balloon Text"/>
    <w:basedOn w:val="Normal"/>
    <w:link w:val="BalloonTextChar"/>
    <w:uiPriority w:val="99"/>
    <w:semiHidden/>
    <w:unhideWhenUsed/>
    <w:rsid w:val="00D933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30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tvhai@vefac.vn"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Ngocbb@cesco.v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527</Words>
  <Characters>3009</Characters>
  <Application>Microsoft Office Word</Application>
  <DocSecurity>0</DocSecurity>
  <Lines>25</Lines>
  <Paragraphs>7</Paragraphs>
  <ScaleCrop>false</ScaleCrop>
  <Company>Vefac</Company>
  <LinksUpToDate>false</LinksUpToDate>
  <CharactersWithSpaces>3529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Vefac</dc:creator>
  <cp:keywords/>
  <dc:description/>
  <cp:lastModifiedBy>Lan</cp:lastModifiedBy>
  <cp:revision>19</cp:revision>
  <dcterms:created xsi:type="dcterms:W3CDTF">2016-04-07T04:08:00Z</dcterms:created>
  <dcterms:modified xsi:type="dcterms:W3CDTF">2019-06-18T02:56:00Z</dcterms:modified>
</cp:coreProperties>
</file>